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77375" w14:textId="61F7A6C1" w:rsidR="0065781C" w:rsidRPr="007A78AF" w:rsidRDefault="001B2839" w:rsidP="00FE2555">
      <w:pPr>
        <w:ind w:left="-993"/>
        <w:rPr>
          <w:noProof/>
          <w:sz w:val="22"/>
          <w:szCs w:val="22"/>
          <w:lang w:val="es-ES" w:eastAsia="es-ES"/>
        </w:rPr>
      </w:pPr>
      <w:r>
        <w:rPr>
          <w:noProof/>
          <w:sz w:val="22"/>
          <w:szCs w:val="22"/>
          <w:lang w:val="es-ES" w:eastAsia="es-ES"/>
        </w:rPr>
        <w:drawing>
          <wp:inline distT="0" distB="0" distL="0" distR="0" wp14:anchorId="186B07E6" wp14:editId="74FBEC06">
            <wp:extent cx="7210800" cy="9623930"/>
            <wp:effectExtent l="0" t="0" r="3175" b="3175"/>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Desktop:proyectos curriculares:OCEPORTADA.jpg"/>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4658" t="8554" r="1778" b="2583"/>
                    <a:stretch/>
                  </pic:blipFill>
                  <pic:spPr bwMode="auto">
                    <a:xfrm>
                      <a:off x="0" y="0"/>
                      <a:ext cx="7228909" cy="9648099"/>
                    </a:xfrm>
                    <a:prstGeom prst="rect">
                      <a:avLst/>
                    </a:prstGeom>
                    <a:noFill/>
                    <a:ln>
                      <a:noFill/>
                    </a:ln>
                    <a:extLst>
                      <a:ext uri="{53640926-AAD7-44d8-BBD7-CCE9431645EC}">
                        <a14:shadowObscured xmlns:a14="http://schemas.microsoft.com/office/drawing/2010/main"/>
                      </a:ext>
                    </a:extLst>
                  </pic:spPr>
                </pic:pic>
              </a:graphicData>
            </a:graphic>
          </wp:inline>
        </w:drawing>
      </w:r>
    </w:p>
    <w:p w14:paraId="09339620" w14:textId="16B46C8D" w:rsidR="00C968D1" w:rsidRDefault="00C968D1" w:rsidP="00E56A72">
      <w:pPr>
        <w:ind w:hanging="567"/>
        <w:rPr>
          <w:noProof/>
          <w:sz w:val="22"/>
          <w:szCs w:val="22"/>
          <w:lang w:val="es-ES" w:eastAsia="es-ES"/>
        </w:rPr>
      </w:pPr>
    </w:p>
    <w:p w14:paraId="1B130532" w14:textId="77777777" w:rsidR="00C968D1" w:rsidRDefault="00C968D1" w:rsidP="00E56A72">
      <w:pPr>
        <w:ind w:hanging="567"/>
        <w:rPr>
          <w:noProof/>
          <w:sz w:val="22"/>
          <w:szCs w:val="22"/>
          <w:lang w:val="es-ES" w:eastAsia="es-ES"/>
        </w:rPr>
      </w:pPr>
    </w:p>
    <w:p w14:paraId="7F654657" w14:textId="77777777" w:rsidR="00833B98" w:rsidRDefault="00833B98" w:rsidP="00452FFA">
      <w:pPr>
        <w:pStyle w:val="Ttulo5"/>
        <w:keepNext w:val="0"/>
        <w:widowControl w:val="0"/>
        <w:spacing w:after="400"/>
        <w:jc w:val="center"/>
        <w:rPr>
          <w:b w:val="0"/>
          <w:i w:val="0"/>
          <w:color w:val="000080"/>
          <w:spacing w:val="32"/>
          <w:sz w:val="40"/>
          <w:szCs w:val="40"/>
        </w:rPr>
      </w:pPr>
    </w:p>
    <w:p w14:paraId="6B487602" w14:textId="77777777" w:rsidR="00833B98" w:rsidRDefault="00833B98" w:rsidP="00452FFA">
      <w:pPr>
        <w:pStyle w:val="Ttulo5"/>
        <w:keepNext w:val="0"/>
        <w:widowControl w:val="0"/>
        <w:spacing w:after="400"/>
        <w:jc w:val="center"/>
        <w:rPr>
          <w:b w:val="0"/>
          <w:i w:val="0"/>
          <w:color w:val="000080"/>
          <w:spacing w:val="32"/>
          <w:sz w:val="40"/>
          <w:szCs w:val="40"/>
        </w:rPr>
      </w:pPr>
    </w:p>
    <w:p w14:paraId="55E4150C" w14:textId="77777777" w:rsidR="00833B98" w:rsidRDefault="00833B98" w:rsidP="00452FFA">
      <w:pPr>
        <w:pStyle w:val="Ttulo5"/>
        <w:keepNext w:val="0"/>
        <w:widowControl w:val="0"/>
        <w:spacing w:after="400"/>
        <w:jc w:val="center"/>
        <w:rPr>
          <w:b w:val="0"/>
          <w:i w:val="0"/>
          <w:color w:val="000080"/>
          <w:spacing w:val="32"/>
          <w:sz w:val="40"/>
          <w:szCs w:val="40"/>
        </w:rPr>
      </w:pPr>
    </w:p>
    <w:p w14:paraId="2A0863F9" w14:textId="77777777" w:rsidR="00833B98" w:rsidRDefault="00833B98" w:rsidP="00452FFA">
      <w:pPr>
        <w:pStyle w:val="Ttulo5"/>
        <w:keepNext w:val="0"/>
        <w:widowControl w:val="0"/>
        <w:spacing w:after="400"/>
        <w:jc w:val="center"/>
        <w:rPr>
          <w:b w:val="0"/>
          <w:i w:val="0"/>
          <w:color w:val="000080"/>
          <w:spacing w:val="32"/>
          <w:sz w:val="40"/>
          <w:szCs w:val="40"/>
        </w:rPr>
      </w:pPr>
    </w:p>
    <w:p w14:paraId="2111128F" w14:textId="77777777" w:rsidR="00452FFA" w:rsidRDefault="00452FFA" w:rsidP="00452FFA">
      <w:pPr>
        <w:pStyle w:val="Ttulo5"/>
        <w:keepNext w:val="0"/>
        <w:widowControl w:val="0"/>
        <w:spacing w:after="400"/>
        <w:jc w:val="center"/>
        <w:rPr>
          <w:b w:val="0"/>
          <w:i w:val="0"/>
          <w:color w:val="000080"/>
          <w:spacing w:val="32"/>
          <w:sz w:val="40"/>
          <w:szCs w:val="40"/>
        </w:rPr>
      </w:pPr>
      <w:r>
        <w:rPr>
          <w:b w:val="0"/>
          <w:i w:val="0"/>
          <w:color w:val="000080"/>
          <w:spacing w:val="32"/>
          <w:sz w:val="40"/>
          <w:szCs w:val="40"/>
        </w:rPr>
        <w:t>Í</w:t>
      </w:r>
      <w:r w:rsidRPr="00630E81">
        <w:rPr>
          <w:b w:val="0"/>
          <w:i w:val="0"/>
          <w:color w:val="000080"/>
          <w:spacing w:val="32"/>
          <w:sz w:val="40"/>
          <w:szCs w:val="40"/>
        </w:rPr>
        <w:t>NDICE</w:t>
      </w:r>
    </w:p>
    <w:p w14:paraId="2701B95D" w14:textId="77777777" w:rsidR="00452FFA" w:rsidRPr="00630E81" w:rsidRDefault="00452FFA" w:rsidP="00452FFA"/>
    <w:p w14:paraId="0830EE38" w14:textId="77777777" w:rsidR="00452FFA" w:rsidRDefault="00452FFA" w:rsidP="00452FFA"/>
    <w:p w14:paraId="582F8E1E" w14:textId="77777777" w:rsidR="00452FFA" w:rsidRPr="0056787B" w:rsidRDefault="00452FFA" w:rsidP="00452FFA"/>
    <w:p w14:paraId="336C0272" w14:textId="77777777" w:rsidR="00452FFA" w:rsidRPr="0056787B" w:rsidRDefault="00452FFA" w:rsidP="00452FFA">
      <w:pPr>
        <w:widowControl w:val="0"/>
        <w:tabs>
          <w:tab w:val="left" w:pos="284"/>
          <w:tab w:val="left" w:pos="567"/>
          <w:tab w:val="right" w:leader="dot" w:pos="9639"/>
        </w:tabs>
        <w:spacing w:after="300"/>
        <w:rPr>
          <w:rFonts w:ascii="Arial" w:hAnsi="Arial"/>
        </w:rPr>
      </w:pPr>
      <w:r>
        <w:rPr>
          <w:rFonts w:ascii="Arial" w:hAnsi="Arial"/>
          <w:color w:val="000080"/>
        </w:rPr>
        <w:tab/>
      </w:r>
      <w:r w:rsidRPr="0056787B">
        <w:rPr>
          <w:rFonts w:ascii="Arial" w:hAnsi="Arial"/>
          <w:color w:val="000080"/>
        </w:rPr>
        <w:t>INTRODUCCIÓN</w:t>
      </w:r>
      <w:r w:rsidRPr="0056787B">
        <w:rPr>
          <w:rFonts w:ascii="Arial" w:hAnsi="Arial"/>
        </w:rPr>
        <w:t xml:space="preserve"> </w:t>
      </w:r>
      <w:r w:rsidRPr="0056787B">
        <w:rPr>
          <w:rFonts w:ascii="Arial" w:hAnsi="Arial"/>
        </w:rPr>
        <w:tab/>
        <w:t xml:space="preserve"> 3</w:t>
      </w:r>
    </w:p>
    <w:p w14:paraId="51A69852" w14:textId="77777777" w:rsidR="00452FFA" w:rsidRPr="0056787B" w:rsidRDefault="00452FFA" w:rsidP="00452FFA">
      <w:pPr>
        <w:widowControl w:val="0"/>
        <w:tabs>
          <w:tab w:val="left" w:pos="284"/>
          <w:tab w:val="left" w:pos="567"/>
          <w:tab w:val="right" w:leader="dot" w:pos="9639"/>
        </w:tabs>
        <w:spacing w:after="400"/>
        <w:rPr>
          <w:rFonts w:ascii="Arial" w:hAnsi="Arial"/>
        </w:rPr>
      </w:pPr>
      <w:r w:rsidRPr="0056787B">
        <w:rPr>
          <w:rFonts w:ascii="Arial" w:hAnsi="Arial"/>
          <w:color w:val="000080"/>
        </w:rPr>
        <w:t xml:space="preserve">1. </w:t>
      </w:r>
      <w:r>
        <w:rPr>
          <w:rFonts w:ascii="Arial" w:hAnsi="Arial"/>
          <w:color w:val="000080"/>
        </w:rPr>
        <w:t>CARACTERÍSTICAS Y PLANTEAMIENTO</w:t>
      </w:r>
      <w:r w:rsidRPr="0056787B">
        <w:rPr>
          <w:rFonts w:ascii="Arial" w:hAnsi="Arial"/>
        </w:rPr>
        <w:tab/>
        <w:t xml:space="preserve"> </w:t>
      </w:r>
      <w:r>
        <w:rPr>
          <w:rFonts w:ascii="Arial" w:hAnsi="Arial"/>
        </w:rPr>
        <w:t>5</w:t>
      </w:r>
    </w:p>
    <w:p w14:paraId="7F2E5182" w14:textId="77777777" w:rsidR="00452FFA" w:rsidRPr="0056787B" w:rsidRDefault="00452FFA" w:rsidP="00452FFA">
      <w:pPr>
        <w:widowControl w:val="0"/>
        <w:tabs>
          <w:tab w:val="left" w:pos="284"/>
          <w:tab w:val="left" w:pos="567"/>
          <w:tab w:val="right" w:leader="dot" w:pos="9639"/>
        </w:tabs>
        <w:spacing w:after="400"/>
        <w:rPr>
          <w:rFonts w:ascii="Arial" w:hAnsi="Arial"/>
        </w:rPr>
      </w:pPr>
      <w:r w:rsidRPr="0056787B">
        <w:rPr>
          <w:rFonts w:ascii="Arial" w:hAnsi="Arial"/>
          <w:color w:val="000080"/>
        </w:rPr>
        <w:t>2. OBJETIVOS GENERALES</w:t>
      </w:r>
      <w:r w:rsidRPr="0056787B">
        <w:rPr>
          <w:rFonts w:ascii="Arial" w:hAnsi="Arial"/>
        </w:rPr>
        <w:t xml:space="preserve"> </w:t>
      </w:r>
      <w:r w:rsidRPr="0056787B">
        <w:rPr>
          <w:rFonts w:ascii="Arial" w:hAnsi="Arial"/>
        </w:rPr>
        <w:tab/>
        <w:t xml:space="preserve"> </w:t>
      </w:r>
      <w:r>
        <w:rPr>
          <w:rFonts w:ascii="Arial" w:hAnsi="Arial"/>
        </w:rPr>
        <w:t>7</w:t>
      </w:r>
    </w:p>
    <w:p w14:paraId="2EF9F29F" w14:textId="77777777" w:rsidR="00452FFA" w:rsidRDefault="00452FFA" w:rsidP="00452FFA">
      <w:pPr>
        <w:widowControl w:val="0"/>
        <w:tabs>
          <w:tab w:val="left" w:pos="284"/>
          <w:tab w:val="left" w:pos="567"/>
          <w:tab w:val="right" w:leader="dot" w:pos="9639"/>
        </w:tabs>
        <w:spacing w:after="80"/>
        <w:rPr>
          <w:rFonts w:ascii="Arial" w:hAnsi="Arial"/>
          <w:color w:val="000080"/>
        </w:rPr>
      </w:pPr>
      <w:r w:rsidRPr="0056787B">
        <w:rPr>
          <w:rFonts w:ascii="Arial" w:hAnsi="Arial"/>
          <w:color w:val="000080"/>
        </w:rPr>
        <w:t xml:space="preserve">3. </w:t>
      </w:r>
      <w:r>
        <w:rPr>
          <w:rFonts w:ascii="Arial" w:hAnsi="Arial"/>
          <w:color w:val="000080"/>
        </w:rPr>
        <w:t>CONTRIBUCIÓN DEL ÁREA DE EDUCACIÓN PLÁSTICA, VISUAL Y</w:t>
      </w:r>
    </w:p>
    <w:p w14:paraId="45DD841F" w14:textId="77777777"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ab/>
        <w:t>AUDIOVISUAL A LA ADQUISICIÓN DE LAS COMPETENCIAS CLAVE</w:t>
      </w:r>
      <w:r w:rsidRPr="0056787B">
        <w:rPr>
          <w:rFonts w:ascii="Arial" w:hAnsi="Arial"/>
        </w:rPr>
        <w:t xml:space="preserve"> </w:t>
      </w:r>
      <w:r w:rsidRPr="0056787B">
        <w:rPr>
          <w:rFonts w:ascii="Arial" w:hAnsi="Arial"/>
        </w:rPr>
        <w:tab/>
        <w:t xml:space="preserve"> </w:t>
      </w:r>
      <w:r>
        <w:rPr>
          <w:rFonts w:ascii="Arial" w:hAnsi="Arial"/>
        </w:rPr>
        <w:t>8</w:t>
      </w:r>
    </w:p>
    <w:p w14:paraId="5E22623E" w14:textId="77777777" w:rsidR="00452FFA" w:rsidRDefault="00452FFA" w:rsidP="003F39B2">
      <w:pPr>
        <w:widowControl w:val="0"/>
        <w:tabs>
          <w:tab w:val="left" w:pos="284"/>
          <w:tab w:val="left" w:pos="567"/>
          <w:tab w:val="right" w:leader="dot" w:pos="9639"/>
        </w:tabs>
        <w:spacing w:after="60"/>
        <w:rPr>
          <w:rFonts w:ascii="Arial" w:hAnsi="Arial"/>
          <w:color w:val="000080"/>
          <w:spacing w:val="-4"/>
          <w:szCs w:val="24"/>
        </w:rPr>
      </w:pPr>
      <w:r>
        <w:rPr>
          <w:rFonts w:ascii="Arial" w:hAnsi="Arial"/>
          <w:color w:val="000080"/>
        </w:rPr>
        <w:t>4</w:t>
      </w:r>
      <w:r w:rsidRPr="0056787B">
        <w:rPr>
          <w:rFonts w:ascii="Arial" w:hAnsi="Arial"/>
          <w:color w:val="000080"/>
        </w:rPr>
        <w:t xml:space="preserve">. </w:t>
      </w:r>
      <w:r w:rsidRPr="00E51D3C">
        <w:rPr>
          <w:rFonts w:ascii="Arial" w:hAnsi="Arial"/>
          <w:color w:val="000080"/>
          <w:spacing w:val="-4"/>
          <w:szCs w:val="24"/>
        </w:rPr>
        <w:t xml:space="preserve">CONTENIDOS, OBJETIVOS ESPECÍFICOS, CRITERIOS DE EVALUACIÓN  Y  </w:t>
      </w:r>
    </w:p>
    <w:p w14:paraId="681FBB37" w14:textId="77777777" w:rsidR="00452FFA" w:rsidRPr="0056787B" w:rsidRDefault="00452FFA" w:rsidP="00452FFA">
      <w:pPr>
        <w:widowControl w:val="0"/>
        <w:tabs>
          <w:tab w:val="left" w:pos="284"/>
          <w:tab w:val="left" w:pos="567"/>
          <w:tab w:val="right" w:leader="dot" w:pos="9639"/>
        </w:tabs>
        <w:spacing w:after="200"/>
        <w:rPr>
          <w:rFonts w:ascii="Arial" w:hAnsi="Arial"/>
          <w:color w:val="000080"/>
        </w:rPr>
      </w:pPr>
      <w:r>
        <w:rPr>
          <w:rFonts w:ascii="Arial" w:hAnsi="Arial"/>
          <w:color w:val="000080"/>
          <w:spacing w:val="-4"/>
          <w:szCs w:val="24"/>
        </w:rPr>
        <w:tab/>
      </w:r>
      <w:r w:rsidRPr="00E51D3C">
        <w:rPr>
          <w:rFonts w:ascii="Arial" w:hAnsi="Arial"/>
          <w:color w:val="000080"/>
          <w:spacing w:val="-4"/>
          <w:szCs w:val="24"/>
        </w:rPr>
        <w:t>ESTÁNDARES DE APRENDIZAJE EVALUABLES POR UNIDADES DIDÁCTICAS</w:t>
      </w:r>
    </w:p>
    <w:p w14:paraId="245E0CE4" w14:textId="605FB3A0" w:rsidR="00452FFA" w:rsidRDefault="00452FFA" w:rsidP="00452FFA">
      <w:pPr>
        <w:widowControl w:val="0"/>
        <w:tabs>
          <w:tab w:val="right" w:pos="567"/>
          <w:tab w:val="right" w:leader="dot" w:pos="9639"/>
        </w:tabs>
        <w:spacing w:line="360" w:lineRule="auto"/>
        <w:ind w:left="851" w:hanging="567"/>
        <w:rPr>
          <w:rFonts w:ascii="Arial" w:hAnsi="Arial"/>
        </w:rPr>
      </w:pPr>
      <w:r w:rsidRPr="0056787B">
        <w:rPr>
          <w:rFonts w:ascii="Arial" w:hAnsi="Arial"/>
        </w:rPr>
        <w:t xml:space="preserve"> </w:t>
      </w:r>
      <w:r>
        <w:rPr>
          <w:rFonts w:ascii="Arial" w:hAnsi="Arial"/>
        </w:rPr>
        <w:tab/>
      </w:r>
      <w:r w:rsidRPr="0056787B">
        <w:rPr>
          <w:rFonts w:ascii="Arial" w:hAnsi="Arial"/>
        </w:rPr>
        <w:t xml:space="preserve">I. </w:t>
      </w:r>
      <w:r>
        <w:rPr>
          <w:rFonts w:ascii="Arial" w:hAnsi="Arial"/>
        </w:rPr>
        <w:tab/>
        <w:t>Elementos configuradores del lenguaje visual</w:t>
      </w:r>
      <w:r w:rsidRPr="0056787B">
        <w:rPr>
          <w:rFonts w:ascii="Arial" w:hAnsi="Arial"/>
        </w:rPr>
        <w:tab/>
        <w:t xml:space="preserve"> 1</w:t>
      </w:r>
      <w:r w:rsidR="00502C2C">
        <w:rPr>
          <w:rFonts w:ascii="Arial" w:hAnsi="Arial"/>
        </w:rPr>
        <w:t>2</w:t>
      </w:r>
    </w:p>
    <w:p w14:paraId="47214D7C" w14:textId="4EA4E219" w:rsidR="00452FFA" w:rsidRDefault="00452FFA" w:rsidP="00452FFA">
      <w:pPr>
        <w:widowControl w:val="0"/>
        <w:tabs>
          <w:tab w:val="right" w:pos="567"/>
          <w:tab w:val="right" w:leader="dot" w:pos="9639"/>
        </w:tabs>
        <w:spacing w:line="360" w:lineRule="auto"/>
        <w:ind w:left="851" w:hanging="567"/>
        <w:rPr>
          <w:rFonts w:ascii="Arial" w:hAnsi="Arial"/>
        </w:rPr>
      </w:pPr>
      <w:r>
        <w:rPr>
          <w:rFonts w:ascii="Arial" w:hAnsi="Arial"/>
        </w:rPr>
        <w:t xml:space="preserve"> </w:t>
      </w:r>
      <w:r w:rsidRPr="0056787B">
        <w:rPr>
          <w:rFonts w:ascii="Arial" w:hAnsi="Arial"/>
        </w:rPr>
        <w:t xml:space="preserve">II. </w:t>
      </w:r>
      <w:r>
        <w:rPr>
          <w:rFonts w:ascii="Arial" w:hAnsi="Arial"/>
        </w:rPr>
        <w:tab/>
        <w:t>Los lenguajes audiovisuales</w:t>
      </w:r>
      <w:r w:rsidRPr="0056787B">
        <w:rPr>
          <w:rFonts w:ascii="Arial" w:hAnsi="Arial"/>
        </w:rPr>
        <w:t xml:space="preserve"> </w:t>
      </w:r>
      <w:r w:rsidRPr="0056787B">
        <w:rPr>
          <w:rFonts w:ascii="Arial" w:hAnsi="Arial"/>
        </w:rPr>
        <w:tab/>
        <w:t xml:space="preserve"> 1</w:t>
      </w:r>
      <w:r w:rsidR="00502C2C">
        <w:rPr>
          <w:rFonts w:ascii="Arial" w:hAnsi="Arial"/>
        </w:rPr>
        <w:t>6</w:t>
      </w:r>
    </w:p>
    <w:p w14:paraId="63A672E6" w14:textId="0A12DE1E" w:rsidR="00452FFA" w:rsidRDefault="00452FFA" w:rsidP="00452FFA">
      <w:pPr>
        <w:widowControl w:val="0"/>
        <w:tabs>
          <w:tab w:val="right" w:pos="567"/>
          <w:tab w:val="right" w:leader="dot" w:pos="9639"/>
        </w:tabs>
        <w:spacing w:line="360" w:lineRule="auto"/>
        <w:ind w:left="851" w:hanging="567"/>
        <w:rPr>
          <w:rFonts w:ascii="Arial" w:hAnsi="Arial"/>
        </w:rPr>
      </w:pPr>
      <w:r w:rsidRPr="0056787B">
        <w:rPr>
          <w:rFonts w:ascii="Arial" w:hAnsi="Arial"/>
        </w:rPr>
        <w:t xml:space="preserve">III. </w:t>
      </w:r>
      <w:r>
        <w:rPr>
          <w:rFonts w:ascii="Arial" w:hAnsi="Arial"/>
        </w:rPr>
        <w:tab/>
        <w:t>La geometría como soporte del proceso creativo</w:t>
      </w:r>
      <w:r w:rsidRPr="0056787B">
        <w:rPr>
          <w:rFonts w:ascii="Arial" w:hAnsi="Arial"/>
        </w:rPr>
        <w:tab/>
        <w:t xml:space="preserve"> 19</w:t>
      </w:r>
    </w:p>
    <w:p w14:paraId="0392CE21" w14:textId="027252BE" w:rsidR="00452FFA" w:rsidRPr="0056787B" w:rsidRDefault="00452FFA" w:rsidP="00452FFA">
      <w:pPr>
        <w:widowControl w:val="0"/>
        <w:tabs>
          <w:tab w:val="right" w:pos="567"/>
          <w:tab w:val="right" w:leader="dot" w:pos="9639"/>
        </w:tabs>
        <w:spacing w:after="300"/>
        <w:ind w:left="851" w:hanging="567"/>
        <w:rPr>
          <w:rFonts w:ascii="Arial" w:hAnsi="Arial"/>
        </w:rPr>
      </w:pPr>
      <w:r w:rsidRPr="0056787B">
        <w:rPr>
          <w:rFonts w:ascii="Arial" w:hAnsi="Arial"/>
        </w:rPr>
        <w:t xml:space="preserve">IV. </w:t>
      </w:r>
      <w:r>
        <w:rPr>
          <w:rFonts w:ascii="Arial" w:hAnsi="Arial"/>
        </w:rPr>
        <w:t xml:space="preserve"> </w:t>
      </w:r>
      <w:r>
        <w:rPr>
          <w:rFonts w:ascii="Arial" w:hAnsi="Arial"/>
        </w:rPr>
        <w:tab/>
        <w:t>Los sistemas de representación en el dibujo técnico</w:t>
      </w:r>
      <w:r w:rsidRPr="0056787B">
        <w:rPr>
          <w:rFonts w:ascii="Arial" w:hAnsi="Arial"/>
        </w:rPr>
        <w:t xml:space="preserve"> </w:t>
      </w:r>
      <w:r w:rsidRPr="0056787B">
        <w:rPr>
          <w:rFonts w:ascii="Arial" w:hAnsi="Arial"/>
        </w:rPr>
        <w:tab/>
        <w:t xml:space="preserve"> 2</w:t>
      </w:r>
      <w:r w:rsidR="00502C2C">
        <w:rPr>
          <w:rFonts w:ascii="Arial" w:hAnsi="Arial"/>
        </w:rPr>
        <w:t>4</w:t>
      </w:r>
    </w:p>
    <w:p w14:paraId="31FA8308" w14:textId="77777777" w:rsidR="00452FFA" w:rsidRDefault="00452FFA" w:rsidP="00452FFA">
      <w:pPr>
        <w:widowControl w:val="0"/>
        <w:tabs>
          <w:tab w:val="left" w:pos="284"/>
          <w:tab w:val="left" w:pos="567"/>
          <w:tab w:val="right" w:leader="dot" w:pos="9639"/>
        </w:tabs>
        <w:spacing w:after="120"/>
        <w:rPr>
          <w:rFonts w:ascii="Arial" w:hAnsi="Arial"/>
          <w:color w:val="000080"/>
        </w:rPr>
      </w:pPr>
      <w:r>
        <w:rPr>
          <w:rFonts w:ascii="Arial" w:hAnsi="Arial"/>
          <w:color w:val="000080"/>
        </w:rPr>
        <w:t>5</w:t>
      </w:r>
      <w:r w:rsidRPr="0056787B">
        <w:rPr>
          <w:rFonts w:ascii="Arial" w:hAnsi="Arial"/>
          <w:color w:val="000080"/>
        </w:rPr>
        <w:t xml:space="preserve">. </w:t>
      </w:r>
      <w:r>
        <w:rPr>
          <w:rFonts w:ascii="Arial" w:hAnsi="Arial"/>
          <w:color w:val="000080"/>
        </w:rPr>
        <w:t>ATENCIÓN Y TRATAMIENTO A LA DIVERSIDAD</w:t>
      </w:r>
    </w:p>
    <w:p w14:paraId="7281A8D6" w14:textId="7C02E355"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ab/>
        <w:t>ENTRE DISTINTOS NIVELES</w:t>
      </w:r>
      <w:r w:rsidRPr="0056787B">
        <w:rPr>
          <w:rFonts w:ascii="Arial" w:hAnsi="Arial"/>
        </w:rPr>
        <w:t xml:space="preserve"> </w:t>
      </w:r>
      <w:r w:rsidRPr="0056787B">
        <w:rPr>
          <w:rFonts w:ascii="Arial" w:hAnsi="Arial"/>
        </w:rPr>
        <w:tab/>
        <w:t xml:space="preserve"> </w:t>
      </w:r>
      <w:r>
        <w:rPr>
          <w:rFonts w:ascii="Arial" w:hAnsi="Arial"/>
        </w:rPr>
        <w:t>2</w:t>
      </w:r>
      <w:r w:rsidR="00502C2C">
        <w:rPr>
          <w:rFonts w:ascii="Arial" w:hAnsi="Arial"/>
        </w:rPr>
        <w:t>7</w:t>
      </w:r>
    </w:p>
    <w:p w14:paraId="73371F43" w14:textId="1F369F47"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6</w:t>
      </w:r>
      <w:r w:rsidRPr="0056787B">
        <w:rPr>
          <w:rFonts w:ascii="Arial" w:hAnsi="Arial"/>
          <w:color w:val="000080"/>
        </w:rPr>
        <w:t>.</w:t>
      </w:r>
      <w:r>
        <w:rPr>
          <w:rFonts w:ascii="Arial" w:hAnsi="Arial"/>
          <w:color w:val="000080"/>
        </w:rPr>
        <w:tab/>
        <w:t>CONSIDERACIONES METODOLÓGICAS</w:t>
      </w:r>
      <w:r w:rsidRPr="0056787B">
        <w:rPr>
          <w:rFonts w:ascii="Arial" w:hAnsi="Arial"/>
        </w:rPr>
        <w:tab/>
        <w:t xml:space="preserve"> </w:t>
      </w:r>
      <w:r>
        <w:rPr>
          <w:rFonts w:ascii="Arial" w:hAnsi="Arial"/>
        </w:rPr>
        <w:t>2</w:t>
      </w:r>
      <w:r w:rsidR="00502C2C">
        <w:rPr>
          <w:rFonts w:ascii="Arial" w:hAnsi="Arial"/>
        </w:rPr>
        <w:t>8</w:t>
      </w:r>
    </w:p>
    <w:p w14:paraId="7F2C4084" w14:textId="77777777" w:rsidR="0065781C" w:rsidRPr="004616DA" w:rsidRDefault="0065781C" w:rsidP="0065781C">
      <w:pPr>
        <w:spacing w:after="200"/>
        <w:jc w:val="both"/>
        <w:rPr>
          <w:rFonts w:ascii="Arial" w:hAnsi="Arial"/>
          <w:sz w:val="22"/>
          <w:szCs w:val="22"/>
        </w:rPr>
      </w:pPr>
    </w:p>
    <w:p w14:paraId="5FB409CD" w14:textId="77777777" w:rsidR="0065781C" w:rsidRPr="004616DA" w:rsidRDefault="0065781C" w:rsidP="0065781C">
      <w:pPr>
        <w:spacing w:after="200"/>
        <w:jc w:val="both"/>
        <w:rPr>
          <w:rFonts w:ascii="Arial" w:hAnsi="Arial"/>
          <w:sz w:val="22"/>
          <w:szCs w:val="22"/>
        </w:rPr>
      </w:pPr>
    </w:p>
    <w:p w14:paraId="18E8F570" w14:textId="77777777" w:rsidR="0065781C" w:rsidRPr="004616DA" w:rsidRDefault="0065781C" w:rsidP="0065781C">
      <w:pPr>
        <w:spacing w:after="200"/>
        <w:jc w:val="both"/>
        <w:rPr>
          <w:rFonts w:ascii="Arial" w:hAnsi="Arial"/>
          <w:sz w:val="22"/>
          <w:szCs w:val="22"/>
        </w:rPr>
      </w:pPr>
    </w:p>
    <w:p w14:paraId="3C1C75BF" w14:textId="77777777" w:rsidR="0065781C" w:rsidRPr="004616DA" w:rsidRDefault="0065781C" w:rsidP="0065781C">
      <w:pPr>
        <w:spacing w:after="200"/>
        <w:jc w:val="both"/>
        <w:rPr>
          <w:rFonts w:ascii="Arial" w:hAnsi="Arial"/>
          <w:sz w:val="22"/>
          <w:szCs w:val="22"/>
        </w:rPr>
      </w:pPr>
    </w:p>
    <w:p w14:paraId="2ADDF2BC" w14:textId="77777777" w:rsidR="0065781C" w:rsidRDefault="0065781C" w:rsidP="0065781C">
      <w:pPr>
        <w:spacing w:after="200"/>
        <w:jc w:val="both"/>
        <w:rPr>
          <w:rFonts w:ascii="Arial" w:hAnsi="Arial"/>
          <w:sz w:val="22"/>
          <w:szCs w:val="22"/>
        </w:rPr>
      </w:pPr>
    </w:p>
    <w:p w14:paraId="2724DBAE" w14:textId="77777777" w:rsidR="00FE2555" w:rsidRDefault="00FE2555" w:rsidP="0065781C">
      <w:pPr>
        <w:spacing w:after="200"/>
        <w:jc w:val="both"/>
        <w:rPr>
          <w:rFonts w:ascii="Arial" w:hAnsi="Arial"/>
          <w:sz w:val="22"/>
          <w:szCs w:val="22"/>
        </w:rPr>
      </w:pPr>
    </w:p>
    <w:p w14:paraId="200B641A" w14:textId="700BF503" w:rsidR="00833B98" w:rsidRDefault="00833B98" w:rsidP="00833B98">
      <w:pPr>
        <w:widowControl w:val="0"/>
        <w:tabs>
          <w:tab w:val="left" w:pos="2420"/>
        </w:tabs>
        <w:spacing w:after="1600"/>
        <w:rPr>
          <w:rFonts w:ascii="Arial" w:hAnsi="Arial"/>
          <w:color w:val="000080"/>
          <w:spacing w:val="40"/>
          <w:sz w:val="34"/>
          <w:szCs w:val="34"/>
        </w:rPr>
      </w:pPr>
      <w:r>
        <w:rPr>
          <w:rFonts w:ascii="Arial" w:hAnsi="Arial"/>
          <w:color w:val="000080"/>
          <w:spacing w:val="40"/>
          <w:sz w:val="34"/>
          <w:szCs w:val="34"/>
        </w:rPr>
        <w:tab/>
      </w:r>
    </w:p>
    <w:p w14:paraId="2577C576" w14:textId="77777777" w:rsidR="00833B98" w:rsidRPr="0056787B" w:rsidRDefault="00833B98" w:rsidP="00833B98">
      <w:pPr>
        <w:widowControl w:val="0"/>
        <w:tabs>
          <w:tab w:val="right" w:pos="567"/>
          <w:tab w:val="left" w:pos="709"/>
          <w:tab w:val="right" w:leader="dot" w:pos="8789"/>
        </w:tabs>
        <w:spacing w:after="800"/>
        <w:jc w:val="right"/>
        <w:rPr>
          <w:rFonts w:ascii="Arial" w:hAnsi="Arial"/>
          <w:color w:val="000080"/>
          <w:spacing w:val="40"/>
          <w:sz w:val="34"/>
          <w:szCs w:val="34"/>
        </w:rPr>
      </w:pPr>
      <w:r w:rsidRPr="0056787B">
        <w:rPr>
          <w:rFonts w:ascii="Arial" w:hAnsi="Arial"/>
          <w:color w:val="000080"/>
          <w:spacing w:val="40"/>
          <w:sz w:val="34"/>
          <w:szCs w:val="34"/>
        </w:rPr>
        <w:t>INTRODUCCIÓN</w:t>
      </w:r>
    </w:p>
    <w:p w14:paraId="2EF319A6" w14:textId="58C19445" w:rsidR="00833B98" w:rsidRPr="00410630" w:rsidRDefault="00833B98" w:rsidP="00833B98">
      <w:pPr>
        <w:spacing w:after="200"/>
        <w:jc w:val="both"/>
        <w:rPr>
          <w:rFonts w:ascii="Arial" w:hAnsi="Arial"/>
          <w:spacing w:val="-2"/>
          <w:sz w:val="23"/>
          <w:szCs w:val="23"/>
        </w:rPr>
      </w:pPr>
      <w:r w:rsidRPr="00410630">
        <w:rPr>
          <w:rFonts w:ascii="Arial" w:hAnsi="Arial"/>
          <w:spacing w:val="-2"/>
          <w:sz w:val="23"/>
          <w:szCs w:val="23"/>
        </w:rPr>
        <w:t>Tres son las fuentes de las que bebe el éxito en la enseñanza: las capacidades del docente</w:t>
      </w:r>
      <w:r w:rsidR="00CC4DF4">
        <w:rPr>
          <w:rFonts w:ascii="Arial" w:hAnsi="Arial"/>
          <w:spacing w:val="-2"/>
          <w:sz w:val="23"/>
          <w:szCs w:val="23"/>
        </w:rPr>
        <w:t xml:space="preserve"> las aptitudes del discente</w:t>
      </w:r>
      <w:r w:rsidRPr="00410630">
        <w:rPr>
          <w:rFonts w:ascii="Arial" w:hAnsi="Arial"/>
          <w:spacing w:val="-2"/>
          <w:sz w:val="23"/>
          <w:szCs w:val="23"/>
        </w:rPr>
        <w:t xml:space="preserve"> y los medios que se pongan a disposición de ambos. Se dice que en la antigua Grecia los maes</w:t>
      </w:r>
      <w:r w:rsidRPr="00410630">
        <w:rPr>
          <w:rFonts w:ascii="Arial" w:hAnsi="Arial"/>
          <w:spacing w:val="-2"/>
          <w:sz w:val="23"/>
          <w:szCs w:val="23"/>
        </w:rPr>
        <w:softHyphen/>
        <w:t xml:space="preserve">tros se reunían con los alumnos en la plaza pública –el </w:t>
      </w:r>
      <w:r w:rsidRPr="00410630">
        <w:rPr>
          <w:rFonts w:ascii="Arial" w:hAnsi="Arial"/>
          <w:i/>
          <w:spacing w:val="-2"/>
          <w:sz w:val="23"/>
          <w:szCs w:val="23"/>
        </w:rPr>
        <w:t>ágora</w:t>
      </w:r>
      <w:r w:rsidRPr="00410630">
        <w:rPr>
          <w:rFonts w:ascii="Arial" w:hAnsi="Arial"/>
          <w:spacing w:val="-2"/>
          <w:sz w:val="23"/>
          <w:szCs w:val="23"/>
        </w:rPr>
        <w:t>– y no nece</w:t>
      </w:r>
      <w:r w:rsidRPr="00410630">
        <w:rPr>
          <w:rFonts w:ascii="Arial" w:hAnsi="Arial"/>
          <w:spacing w:val="-2"/>
          <w:sz w:val="23"/>
          <w:szCs w:val="23"/>
        </w:rPr>
        <w:softHyphen/>
        <w:t>sitaban para impartir sus enseñanzas más que el suelo en el que todos se sentaban. Bien es cierto que así pudo ser, pero la complejidad y el volumen alcanzados por el conocimiento de la sociedad actual hacen del todo impres</w:t>
      </w:r>
      <w:r w:rsidRPr="00410630">
        <w:rPr>
          <w:rFonts w:ascii="Arial" w:hAnsi="Arial"/>
          <w:spacing w:val="-2"/>
          <w:sz w:val="23"/>
          <w:szCs w:val="23"/>
        </w:rPr>
        <w:softHyphen/>
        <w:t>cindible el contar con unos buenos medios en el proceso enseñan</w:t>
      </w:r>
      <w:r w:rsidRPr="00410630">
        <w:rPr>
          <w:rFonts w:ascii="Arial" w:hAnsi="Arial"/>
          <w:spacing w:val="-2"/>
          <w:sz w:val="23"/>
          <w:szCs w:val="23"/>
        </w:rPr>
        <w:softHyphen/>
        <w:t>za/aprendizaje. De hecho, de los tres elementos anteriormente citados, puede afirmarse que los medios de enseñanza resultan el elemento esencial para el aprendizaje, pues suponen el gozne entre la capacidad expositiva del pro</w:t>
      </w:r>
      <w:r w:rsidRPr="00410630">
        <w:rPr>
          <w:rFonts w:ascii="Arial" w:hAnsi="Arial"/>
          <w:spacing w:val="-2"/>
          <w:sz w:val="23"/>
          <w:szCs w:val="23"/>
        </w:rPr>
        <w:softHyphen/>
        <w:t>fesor/a y la capacidad receptiva y asimilativa del alumno/a.</w:t>
      </w:r>
    </w:p>
    <w:p w14:paraId="3F2BB78B" w14:textId="77777777" w:rsidR="00833B98" w:rsidRPr="00833B98" w:rsidRDefault="00833B98" w:rsidP="00833B98">
      <w:pPr>
        <w:spacing w:after="200"/>
        <w:jc w:val="both"/>
        <w:rPr>
          <w:rFonts w:ascii="Arial" w:hAnsi="Arial"/>
          <w:sz w:val="23"/>
          <w:szCs w:val="23"/>
        </w:rPr>
      </w:pPr>
      <w:r w:rsidRPr="00E51D3C">
        <w:rPr>
          <w:rFonts w:ascii="Arial" w:hAnsi="Arial"/>
          <w:sz w:val="23"/>
          <w:szCs w:val="23"/>
        </w:rPr>
        <w:t>Los materiales didácticos, por tanto, han de ser ese necesario punto de encuentro entre los que se encargan de enseñar y los que precisan aprender. Muchos han sido los cambios educativos vividos en los últimos años en nuestro país y no siempre ha sido fácil adaptarse a ellos con la prontitud que en ocasiones se ha exigido. Por eso es de tanta importancia para el profe</w:t>
      </w:r>
      <w:r w:rsidRPr="00E51D3C">
        <w:rPr>
          <w:rFonts w:ascii="Arial" w:hAnsi="Arial"/>
          <w:sz w:val="23"/>
          <w:szCs w:val="23"/>
        </w:rPr>
        <w:softHyphen/>
        <w:t xml:space="preserve">sorado poder contar con unos materiales bien diseñados y perfectamente adaptados a </w:t>
      </w:r>
      <w:r w:rsidRPr="00833B98">
        <w:rPr>
          <w:rFonts w:ascii="Arial" w:hAnsi="Arial"/>
          <w:sz w:val="23"/>
          <w:szCs w:val="23"/>
        </w:rPr>
        <w:t>la legislación vigente en cada momento.</w:t>
      </w:r>
    </w:p>
    <w:p w14:paraId="0B2D18DB" w14:textId="77777777" w:rsidR="00833B98" w:rsidRPr="00833B98" w:rsidRDefault="00833B98" w:rsidP="00833B98">
      <w:pPr>
        <w:spacing w:after="240"/>
        <w:jc w:val="both"/>
        <w:rPr>
          <w:rFonts w:ascii="Arial" w:hAnsi="Arial"/>
          <w:sz w:val="23"/>
          <w:szCs w:val="23"/>
        </w:rPr>
      </w:pPr>
      <w:r w:rsidRPr="00833B98">
        <w:rPr>
          <w:rFonts w:ascii="Arial" w:hAnsi="Arial"/>
          <w:sz w:val="23"/>
          <w:szCs w:val="23"/>
        </w:rPr>
        <w:t xml:space="preserve">En la </w:t>
      </w:r>
      <w:r w:rsidRPr="00833B98">
        <w:rPr>
          <w:rFonts w:ascii="Arial" w:hAnsi="Arial"/>
          <w:i/>
          <w:sz w:val="23"/>
          <w:szCs w:val="23"/>
        </w:rPr>
        <w:t>sociedad de la imagen</w:t>
      </w:r>
      <w:r w:rsidRPr="00833B98">
        <w:rPr>
          <w:rFonts w:ascii="Arial" w:hAnsi="Arial"/>
          <w:sz w:val="23"/>
          <w:szCs w:val="23"/>
        </w:rPr>
        <w:t xml:space="preserve"> en la que vivimos, resulta del todo fundamental controlar los dos niveles de comunicación:</w:t>
      </w:r>
      <w:r w:rsidRPr="00833B98">
        <w:rPr>
          <w:rFonts w:ascii="Arial" w:hAnsi="Arial"/>
          <w:i/>
          <w:sz w:val="23"/>
          <w:szCs w:val="23"/>
        </w:rPr>
        <w:t xml:space="preserve"> «saber ver»</w:t>
      </w:r>
      <w:r w:rsidRPr="00833B98">
        <w:rPr>
          <w:rFonts w:ascii="Arial" w:hAnsi="Arial"/>
          <w:sz w:val="23"/>
          <w:szCs w:val="23"/>
        </w:rPr>
        <w:t xml:space="preserve"> y </w:t>
      </w:r>
      <w:r w:rsidRPr="00833B98">
        <w:rPr>
          <w:rFonts w:ascii="Arial" w:hAnsi="Arial"/>
          <w:i/>
          <w:sz w:val="23"/>
          <w:szCs w:val="23"/>
        </w:rPr>
        <w:t>«saber hacer»</w:t>
      </w:r>
      <w:r w:rsidRPr="00833B98">
        <w:rPr>
          <w:rFonts w:ascii="Arial" w:hAnsi="Arial"/>
          <w:sz w:val="23"/>
          <w:szCs w:val="23"/>
        </w:rPr>
        <w:t xml:space="preserve">. Y si, por tanto, estos son los dos ejes sobre los que debe girar la materia </w:t>
      </w:r>
      <w:r w:rsidRPr="00833B98">
        <w:rPr>
          <w:rFonts w:ascii="Arial" w:hAnsi="Arial"/>
          <w:i/>
          <w:sz w:val="23"/>
          <w:szCs w:val="23"/>
        </w:rPr>
        <w:t>de Educación Plástica, Visual y Audiovisual,</w:t>
      </w:r>
      <w:r w:rsidRPr="00833B98">
        <w:rPr>
          <w:rFonts w:ascii="Arial" w:hAnsi="Arial"/>
          <w:sz w:val="23"/>
          <w:szCs w:val="23"/>
        </w:rPr>
        <w:t xml:space="preserve"> no hay mejor manera de basar el aprendizaje que a través de un material eminentemente práctico y versátil, en el cual el alumno/a pueda desarrollar a un tiempo sus capacidades de asimilación y expresión.</w:t>
      </w:r>
    </w:p>
    <w:p w14:paraId="1619120F" w14:textId="110C1DB8" w:rsidR="0065781C" w:rsidRPr="00833B98" w:rsidRDefault="0065781C" w:rsidP="00016139">
      <w:pPr>
        <w:pStyle w:val="Textodecuerpo"/>
        <w:spacing w:line="20" w:lineRule="atLeast"/>
        <w:rPr>
          <w:sz w:val="23"/>
          <w:szCs w:val="23"/>
        </w:rPr>
      </w:pPr>
      <w:r w:rsidRPr="00833B98">
        <w:rPr>
          <w:sz w:val="23"/>
          <w:szCs w:val="23"/>
        </w:rPr>
        <w:t xml:space="preserve">La </w:t>
      </w:r>
      <w:r w:rsidRPr="00833B98">
        <w:rPr>
          <w:b/>
          <w:sz w:val="23"/>
          <w:szCs w:val="23"/>
        </w:rPr>
        <w:t>Guía Didáctica</w:t>
      </w:r>
      <w:r w:rsidR="00AD291A">
        <w:rPr>
          <w:b/>
          <w:sz w:val="23"/>
          <w:szCs w:val="23"/>
        </w:rPr>
        <w:t xml:space="preserve"> digital, presentada en la memoria USB</w:t>
      </w:r>
      <w:r w:rsidRPr="00833B98">
        <w:rPr>
          <w:sz w:val="23"/>
          <w:szCs w:val="23"/>
        </w:rPr>
        <w:t xml:space="preserve">, dirigida al profesor/a y con idéntica estructura que el </w:t>
      </w:r>
      <w:r w:rsidRPr="00833B98">
        <w:rPr>
          <w:b/>
          <w:sz w:val="23"/>
          <w:szCs w:val="23"/>
        </w:rPr>
        <w:t>Libro del alumno</w:t>
      </w:r>
      <w:r w:rsidR="00CA49E9" w:rsidRPr="00CA49E9">
        <w:rPr>
          <w:sz w:val="23"/>
          <w:szCs w:val="23"/>
        </w:rPr>
        <w:t>,</w:t>
      </w:r>
      <w:r w:rsidRPr="00833B98">
        <w:rPr>
          <w:sz w:val="23"/>
          <w:szCs w:val="23"/>
        </w:rPr>
        <w:t xml:space="preserve"> tiene una doble finalidad:</w:t>
      </w:r>
    </w:p>
    <w:p w14:paraId="5AD68876" w14:textId="77777777" w:rsidR="0065781C" w:rsidRPr="00833B98" w:rsidRDefault="0065781C" w:rsidP="00016139">
      <w:pPr>
        <w:tabs>
          <w:tab w:val="right" w:pos="142"/>
          <w:tab w:val="left" w:pos="284"/>
        </w:tabs>
        <w:spacing w:after="200" w:line="20" w:lineRule="atLeast"/>
        <w:ind w:left="284" w:hanging="284"/>
        <w:jc w:val="both"/>
        <w:rPr>
          <w:rFonts w:ascii="Arial" w:hAnsi="Arial"/>
          <w:sz w:val="23"/>
          <w:szCs w:val="23"/>
        </w:rPr>
      </w:pPr>
      <w:r w:rsidRPr="00833B98">
        <w:rPr>
          <w:rFonts w:ascii="Arial" w:hAnsi="Arial"/>
          <w:sz w:val="23"/>
          <w:szCs w:val="23"/>
        </w:rPr>
        <w:tab/>
        <w:t>•</w:t>
      </w:r>
      <w:r w:rsidRPr="00833B98">
        <w:rPr>
          <w:rFonts w:ascii="Arial" w:hAnsi="Arial"/>
          <w:sz w:val="23"/>
          <w:szCs w:val="23"/>
        </w:rPr>
        <w:tab/>
        <w:t>Por un lado, presentar y justificar a los profesores los planteamientos del libro, mostrar las soluciones a las propuestas operativas y dar respuesta a las actividades de verificación incluidas en cada lámina. Estas aportacio</w:t>
      </w:r>
      <w:r w:rsidRPr="00833B98">
        <w:rPr>
          <w:rFonts w:ascii="Arial" w:hAnsi="Arial"/>
          <w:sz w:val="23"/>
          <w:szCs w:val="23"/>
        </w:rPr>
        <w:softHyphen/>
        <w:t xml:space="preserve">nes, juntamente con los </w:t>
      </w:r>
      <w:r w:rsidRPr="00833B98">
        <w:rPr>
          <w:rFonts w:ascii="Arial" w:hAnsi="Arial"/>
          <w:i/>
          <w:sz w:val="23"/>
          <w:szCs w:val="23"/>
        </w:rPr>
        <w:t>objetivos</w:t>
      </w:r>
      <w:r w:rsidRPr="00833B98">
        <w:rPr>
          <w:rFonts w:ascii="Arial" w:hAnsi="Arial"/>
          <w:sz w:val="23"/>
          <w:szCs w:val="23"/>
        </w:rPr>
        <w:t xml:space="preserve"> y </w:t>
      </w:r>
      <w:r w:rsidRPr="00833B98">
        <w:rPr>
          <w:rFonts w:ascii="Arial" w:hAnsi="Arial"/>
          <w:i/>
          <w:sz w:val="23"/>
          <w:szCs w:val="23"/>
        </w:rPr>
        <w:t>criterios de evaluación</w:t>
      </w:r>
      <w:r w:rsidRPr="00833B98">
        <w:rPr>
          <w:rFonts w:ascii="Arial" w:hAnsi="Arial"/>
          <w:sz w:val="23"/>
          <w:szCs w:val="23"/>
        </w:rPr>
        <w:t xml:space="preserve"> que abren cada Unidad Didáctica, determinan el nivel de concreción del currículo en lo referente a la </w:t>
      </w:r>
      <w:r w:rsidRPr="00833B98">
        <w:rPr>
          <w:rFonts w:ascii="Arial" w:hAnsi="Arial"/>
          <w:b/>
          <w:i/>
          <w:sz w:val="23"/>
          <w:szCs w:val="23"/>
        </w:rPr>
        <w:t>«Programa</w:t>
      </w:r>
      <w:r w:rsidRPr="00833B98">
        <w:rPr>
          <w:rFonts w:ascii="Arial" w:hAnsi="Arial"/>
          <w:b/>
          <w:i/>
          <w:sz w:val="23"/>
          <w:szCs w:val="23"/>
        </w:rPr>
        <w:softHyphen/>
        <w:t>ción de Aula»</w:t>
      </w:r>
      <w:r w:rsidRPr="00833B98">
        <w:rPr>
          <w:rFonts w:ascii="Arial" w:hAnsi="Arial"/>
          <w:sz w:val="23"/>
          <w:szCs w:val="23"/>
        </w:rPr>
        <w:t>.</w:t>
      </w:r>
    </w:p>
    <w:p w14:paraId="733E0DDA" w14:textId="586CDFA8" w:rsidR="0065781C" w:rsidRPr="00833B98" w:rsidRDefault="0065781C" w:rsidP="00016139">
      <w:pPr>
        <w:tabs>
          <w:tab w:val="right" w:pos="142"/>
          <w:tab w:val="left" w:pos="284"/>
        </w:tabs>
        <w:spacing w:after="200" w:line="20" w:lineRule="atLeast"/>
        <w:ind w:left="284" w:hanging="284"/>
        <w:jc w:val="both"/>
        <w:rPr>
          <w:rFonts w:ascii="Arial" w:hAnsi="Arial"/>
          <w:sz w:val="23"/>
          <w:szCs w:val="23"/>
        </w:rPr>
      </w:pPr>
      <w:r w:rsidRPr="00833B98">
        <w:rPr>
          <w:rFonts w:ascii="Arial" w:hAnsi="Arial"/>
          <w:sz w:val="23"/>
          <w:szCs w:val="23"/>
        </w:rPr>
        <w:tab/>
        <w:t>•</w:t>
      </w:r>
      <w:r w:rsidRPr="00833B98">
        <w:rPr>
          <w:rFonts w:ascii="Arial" w:hAnsi="Arial"/>
          <w:sz w:val="23"/>
          <w:szCs w:val="23"/>
        </w:rPr>
        <w:tab/>
        <w:t xml:space="preserve">Por otro, adjuntar el Proyecto Curricular centrado en el </w:t>
      </w:r>
      <w:r w:rsidRPr="00833B98">
        <w:rPr>
          <w:rFonts w:ascii="Arial" w:hAnsi="Arial"/>
          <w:i/>
          <w:sz w:val="23"/>
          <w:szCs w:val="23"/>
        </w:rPr>
        <w:t>Primer Ciclo de E</w:t>
      </w:r>
      <w:r w:rsidR="00CA49E9">
        <w:rPr>
          <w:rFonts w:ascii="Arial" w:hAnsi="Arial"/>
          <w:i/>
          <w:sz w:val="23"/>
          <w:szCs w:val="23"/>
        </w:rPr>
        <w:t>ducación</w:t>
      </w:r>
      <w:r w:rsidRPr="00833B98">
        <w:rPr>
          <w:rFonts w:ascii="Arial" w:hAnsi="Arial"/>
          <w:i/>
          <w:sz w:val="23"/>
          <w:szCs w:val="23"/>
        </w:rPr>
        <w:t xml:space="preserve"> Secundaria Obligatoria en el Nivel II,</w:t>
      </w:r>
      <w:r w:rsidRPr="00833B98">
        <w:rPr>
          <w:rFonts w:ascii="Arial" w:hAnsi="Arial"/>
          <w:sz w:val="23"/>
          <w:szCs w:val="23"/>
        </w:rPr>
        <w:t xml:space="preserve"> en el conocimiento de que servirá de instrumento práctico inicial que permita al profesor/a definir su programa</w:t>
      </w:r>
      <w:r w:rsidRPr="00833B98">
        <w:rPr>
          <w:rFonts w:ascii="Arial" w:hAnsi="Arial"/>
          <w:sz w:val="23"/>
          <w:szCs w:val="23"/>
        </w:rPr>
        <w:softHyphen/>
        <w:t>ción de aula (ajustándola a las características específicas que posea su Centro escolar) y a todos los agentes educativos (dirección, profesorado, padres y alumnos) conocer en cada momento dónde se encuentran los alumnos respecto a lo previsto inicialmente, qué correcciones generales han de plantearse y qué mecanismos de ampliación, refuerzo o adaptación deben ponerse en marcha.</w:t>
      </w:r>
    </w:p>
    <w:p w14:paraId="2EA64F1F" w14:textId="739BB26F" w:rsidR="00833B98" w:rsidRDefault="0065781C" w:rsidP="00016139">
      <w:pPr>
        <w:spacing w:before="100" w:beforeAutospacing="1" w:after="100" w:afterAutospacing="1" w:line="20" w:lineRule="atLeast"/>
        <w:jc w:val="both"/>
        <w:rPr>
          <w:rFonts w:ascii="Arial" w:hAnsi="Arial" w:cs="Arial"/>
          <w:sz w:val="22"/>
          <w:szCs w:val="22"/>
        </w:rPr>
      </w:pPr>
      <w:r w:rsidRPr="004616DA">
        <w:rPr>
          <w:rFonts w:ascii="Arial" w:hAnsi="Arial" w:cs="Arial"/>
          <w:b/>
          <w:bCs/>
          <w:sz w:val="22"/>
          <w:szCs w:val="22"/>
        </w:rPr>
        <w:t>«</w:t>
      </w:r>
      <w:r w:rsidRPr="00833B98">
        <w:rPr>
          <w:rFonts w:ascii="Arial" w:hAnsi="Arial" w:cs="Arial"/>
          <w:b/>
          <w:bCs/>
          <w:sz w:val="23"/>
          <w:szCs w:val="23"/>
        </w:rPr>
        <w:t>Observar, Comprender, Expresar»</w:t>
      </w:r>
      <w:r w:rsidRPr="00833B98">
        <w:rPr>
          <w:rFonts w:ascii="Arial" w:hAnsi="Arial" w:cs="Arial"/>
          <w:sz w:val="23"/>
          <w:szCs w:val="23"/>
        </w:rPr>
        <w:t xml:space="preserve"> nace como concreción o</w:t>
      </w:r>
      <w:r w:rsidR="00CA49E9">
        <w:rPr>
          <w:rFonts w:ascii="Arial" w:hAnsi="Arial" w:cs="Arial"/>
          <w:sz w:val="23"/>
          <w:szCs w:val="23"/>
        </w:rPr>
        <w:t>perativa del Proyecto Editorial</w:t>
      </w:r>
      <w:r w:rsidRPr="00833B98">
        <w:rPr>
          <w:rFonts w:ascii="Arial" w:hAnsi="Arial" w:cs="Arial"/>
          <w:sz w:val="23"/>
          <w:szCs w:val="23"/>
        </w:rPr>
        <w:t xml:space="preserve"> dirigido al Primer ciclo – nivel II de la Educación Secundaria Obligatoria, para aquellos alumnos que tengan un </w:t>
      </w:r>
      <w:r w:rsidR="00CC4DF4">
        <w:rPr>
          <w:rFonts w:ascii="Arial" w:hAnsi="Arial" w:cs="Arial"/>
          <w:sz w:val="23"/>
          <w:szCs w:val="23"/>
        </w:rPr>
        <w:t>nivel mínimo de conocimientos, s</w:t>
      </w:r>
      <w:r w:rsidRPr="00833B98">
        <w:rPr>
          <w:rFonts w:ascii="Arial" w:hAnsi="Arial" w:cs="Arial"/>
          <w:sz w:val="23"/>
          <w:szCs w:val="23"/>
        </w:rPr>
        <w:t>abiendo que el área de Educación Plástica, Visual y Audiovisual se ve ante el reto de distribuir unos contenidos importantes en pocas horas lectivas. La tesitura del momento actual nos conduce a clarificar objetivos y programar sistemáticamente qué debe aprender el alumnado (contenidos), en qué orden (secuencia), cómo (metodología) y con qué medios (materiales). Todos estos elementos, junto con la explicación de los criterios de evaluación y los estándares de aprendizaje evaluables, co</w:t>
      </w:r>
      <w:r w:rsidR="00CC4DF4">
        <w:rPr>
          <w:rFonts w:ascii="Arial" w:hAnsi="Arial" w:cs="Arial"/>
          <w:sz w:val="23"/>
          <w:szCs w:val="23"/>
        </w:rPr>
        <w:t>nfiguran el Proyecto Curricular;</w:t>
      </w:r>
      <w:r w:rsidRPr="00833B98">
        <w:rPr>
          <w:rFonts w:ascii="Arial" w:hAnsi="Arial" w:cs="Arial"/>
          <w:sz w:val="23"/>
          <w:szCs w:val="23"/>
        </w:rPr>
        <w:t xml:space="preserve"> determinando el nivel de concreción del currículo en lo referente a la </w:t>
      </w:r>
      <w:r w:rsidRPr="00833B98">
        <w:rPr>
          <w:rFonts w:ascii="Arial" w:hAnsi="Arial" w:cs="Arial"/>
          <w:b/>
          <w:bCs/>
          <w:sz w:val="23"/>
          <w:szCs w:val="23"/>
        </w:rPr>
        <w:t>«Programación de Aula»</w:t>
      </w:r>
      <w:r w:rsidRPr="00833B98">
        <w:rPr>
          <w:rFonts w:ascii="Arial" w:hAnsi="Arial" w:cs="Arial"/>
          <w:sz w:val="23"/>
          <w:szCs w:val="23"/>
        </w:rPr>
        <w:t xml:space="preserve"> de acuerdo a la legislación vigente.</w:t>
      </w:r>
    </w:p>
    <w:p w14:paraId="0D7FE755" w14:textId="77777777" w:rsidR="00833B98" w:rsidRDefault="00833B98">
      <w:pPr>
        <w:rPr>
          <w:rFonts w:ascii="Arial" w:hAnsi="Arial" w:cs="Arial"/>
          <w:sz w:val="22"/>
          <w:szCs w:val="22"/>
        </w:rPr>
      </w:pPr>
      <w:r>
        <w:rPr>
          <w:rFonts w:ascii="Arial" w:hAnsi="Arial" w:cs="Arial"/>
          <w:sz w:val="22"/>
          <w:szCs w:val="22"/>
        </w:rPr>
        <w:br w:type="page"/>
      </w:r>
    </w:p>
    <w:p w14:paraId="0B8C51E7" w14:textId="392A0865" w:rsidR="00F82E5C" w:rsidRPr="00833B98" w:rsidRDefault="00833B98" w:rsidP="00833B98">
      <w:pPr>
        <w:pStyle w:val="Ttulo1"/>
        <w:keepNext w:val="0"/>
        <w:widowControl w:val="0"/>
        <w:spacing w:after="600"/>
        <w:rPr>
          <w:i w:val="0"/>
          <w:color w:val="000080"/>
          <w:sz w:val="32"/>
        </w:rPr>
      </w:pPr>
      <w:r w:rsidRPr="004D593D">
        <w:rPr>
          <w:b w:val="0"/>
          <w:i w:val="0"/>
          <w:color w:val="000080"/>
          <w:sz w:val="48"/>
          <w:szCs w:val="48"/>
        </w:rPr>
        <w:t>1</w:t>
      </w:r>
      <w:r w:rsidRPr="004D593D">
        <w:rPr>
          <w:b w:val="0"/>
          <w:i w:val="0"/>
          <w:color w:val="000080"/>
          <w:sz w:val="40"/>
          <w:szCs w:val="40"/>
        </w:rPr>
        <w:t>.</w:t>
      </w:r>
      <w:r w:rsidRPr="004D593D">
        <w:rPr>
          <w:i w:val="0"/>
          <w:color w:val="000080"/>
          <w:sz w:val="32"/>
        </w:rPr>
        <w:t xml:space="preserve">  </w:t>
      </w:r>
      <w:r w:rsidRPr="004D593D">
        <w:rPr>
          <w:b w:val="0"/>
          <w:i w:val="0"/>
          <w:iCs/>
          <w:color w:val="000080"/>
          <w:sz w:val="34"/>
          <w:szCs w:val="34"/>
        </w:rPr>
        <w:t>CARACTERÍSTICAS Y PLANTEAMIENTO</w:t>
      </w:r>
    </w:p>
    <w:p w14:paraId="212EB362" w14:textId="77777777" w:rsidR="0065781C" w:rsidRPr="00833B98" w:rsidRDefault="0065781C" w:rsidP="00907F27">
      <w:pPr>
        <w:spacing w:after="200"/>
        <w:jc w:val="both"/>
        <w:rPr>
          <w:rFonts w:ascii="Arial" w:hAnsi="Arial"/>
          <w:sz w:val="23"/>
          <w:szCs w:val="23"/>
        </w:rPr>
      </w:pPr>
      <w:r w:rsidRPr="00833B98">
        <w:rPr>
          <w:rFonts w:ascii="Arial" w:hAnsi="Arial"/>
          <w:sz w:val="23"/>
          <w:szCs w:val="23"/>
        </w:rPr>
        <w:t>La Educación Plástica, Visual y Audiovisual nace de la necesidad de potenciar en el estudiante la capacidad de comprender los estímulos visuales que recibe, y expresarse, a su vez, a través de sus propios mensajes visuales. En definitiva, la materia introduce al alumno/a en un mundo de comuni</w:t>
      </w:r>
      <w:r w:rsidRPr="00833B98">
        <w:rPr>
          <w:rFonts w:ascii="Arial" w:hAnsi="Arial"/>
          <w:sz w:val="23"/>
          <w:szCs w:val="23"/>
        </w:rPr>
        <w:softHyphen/>
        <w:t>cación especialmente rico y variado.</w:t>
      </w:r>
    </w:p>
    <w:p w14:paraId="17A46D60" w14:textId="12221DC5" w:rsidR="0065781C" w:rsidRPr="00833B98" w:rsidRDefault="0065781C" w:rsidP="00907F27">
      <w:pPr>
        <w:spacing w:after="200"/>
        <w:jc w:val="both"/>
        <w:rPr>
          <w:rFonts w:ascii="Arial" w:hAnsi="Arial"/>
          <w:sz w:val="23"/>
          <w:szCs w:val="23"/>
        </w:rPr>
      </w:pPr>
      <w:r w:rsidRPr="00833B98">
        <w:rPr>
          <w:rFonts w:ascii="Arial" w:hAnsi="Arial"/>
          <w:sz w:val="23"/>
          <w:szCs w:val="23"/>
        </w:rPr>
        <w:t>El punto de partida hacia la adquisición</w:t>
      </w:r>
      <w:r w:rsidR="00AD291A">
        <w:rPr>
          <w:rFonts w:ascii="Arial" w:hAnsi="Arial"/>
          <w:sz w:val="23"/>
          <w:szCs w:val="23"/>
        </w:rPr>
        <w:t xml:space="preserve"> de este medio de comunicación –el lenguaje plástico, visual y audiovisual–</w:t>
      </w:r>
      <w:r w:rsidRPr="00833B98">
        <w:rPr>
          <w:rFonts w:ascii="Arial" w:hAnsi="Arial"/>
          <w:sz w:val="23"/>
          <w:szCs w:val="23"/>
        </w:rPr>
        <w:t xml:space="preserve"> debe ser la realidad cotidiana, tanto la que propor</w:t>
      </w:r>
      <w:r w:rsidRPr="00833B98">
        <w:rPr>
          <w:rFonts w:ascii="Arial" w:hAnsi="Arial"/>
          <w:sz w:val="23"/>
          <w:szCs w:val="23"/>
        </w:rPr>
        <w:softHyphen/>
        <w:t>ciona la naturaleza como la desarrollada por el hombre: prensa, diseño, cine, televisión, imagen digital, entorno multimedia, etc.</w:t>
      </w:r>
    </w:p>
    <w:p w14:paraId="1A04CD40" w14:textId="5FF01058" w:rsidR="0065781C" w:rsidRPr="00833B98" w:rsidRDefault="0065781C" w:rsidP="00907F27">
      <w:pPr>
        <w:spacing w:after="200"/>
        <w:jc w:val="both"/>
        <w:rPr>
          <w:rFonts w:ascii="Arial" w:hAnsi="Arial"/>
          <w:sz w:val="23"/>
          <w:szCs w:val="23"/>
        </w:rPr>
      </w:pPr>
      <w:r w:rsidRPr="00833B98">
        <w:rPr>
          <w:rFonts w:ascii="Arial" w:hAnsi="Arial"/>
          <w:sz w:val="23"/>
          <w:szCs w:val="23"/>
        </w:rPr>
        <w:t>Dura</w:t>
      </w:r>
      <w:r w:rsidR="00CC4DF4">
        <w:rPr>
          <w:rFonts w:ascii="Arial" w:hAnsi="Arial"/>
          <w:sz w:val="23"/>
          <w:szCs w:val="23"/>
        </w:rPr>
        <w:t>nte la Secundaria</w:t>
      </w:r>
      <w:r w:rsidRPr="00833B98">
        <w:rPr>
          <w:rFonts w:ascii="Arial" w:hAnsi="Arial"/>
          <w:sz w:val="23"/>
          <w:szCs w:val="23"/>
        </w:rPr>
        <w:t xml:space="preserve"> el área de Plástica, Visual y Audiovisual no debe constituir una introducción al mundo de la Historia del Arte, sino una reflexión acerca de la multitud de estímulos visuales que recibimos en nuestra vida cotidiana y cuya identificación y comprensión resulta fundamental para lograr una comunica</w:t>
      </w:r>
      <w:r w:rsidRPr="00833B98">
        <w:rPr>
          <w:rFonts w:ascii="Arial" w:hAnsi="Arial"/>
          <w:sz w:val="23"/>
          <w:szCs w:val="23"/>
        </w:rPr>
        <w:softHyphen/>
        <w:t xml:space="preserve">ción plena con nuestro entorno. Si desde todos los ámbitos se habla de que nos hallamos inmersos en la </w:t>
      </w:r>
      <w:r w:rsidRPr="00833B98">
        <w:rPr>
          <w:rFonts w:ascii="Arial" w:hAnsi="Arial"/>
          <w:i/>
          <w:sz w:val="23"/>
          <w:szCs w:val="23"/>
        </w:rPr>
        <w:t>«cultura de la imagen»,</w:t>
      </w:r>
      <w:r w:rsidRPr="00833B98">
        <w:rPr>
          <w:rFonts w:ascii="Arial" w:hAnsi="Arial"/>
          <w:sz w:val="23"/>
          <w:szCs w:val="23"/>
        </w:rPr>
        <w:t xml:space="preserve"> parece evidente que la comprensión del lenguaje visual debe ser un punto de especial atención en la formación de los alumnos, precisamente en una edad en la que la imagen se hace un elemento esencial en la comunicación.</w:t>
      </w:r>
    </w:p>
    <w:p w14:paraId="5D9D79E6" w14:textId="5223B646" w:rsidR="00907F27" w:rsidRDefault="0065781C" w:rsidP="00907F27">
      <w:pPr>
        <w:spacing w:after="200"/>
        <w:jc w:val="both"/>
        <w:rPr>
          <w:rFonts w:ascii="Arial" w:hAnsi="Arial" w:cs="Arial"/>
          <w:sz w:val="23"/>
          <w:szCs w:val="23"/>
        </w:rPr>
      </w:pPr>
      <w:r w:rsidRPr="00833B98">
        <w:rPr>
          <w:rFonts w:ascii="Arial" w:hAnsi="Arial" w:cs="Arial"/>
          <w:sz w:val="23"/>
          <w:szCs w:val="23"/>
        </w:rPr>
        <w:t>Aqu</w:t>
      </w:r>
      <w:r w:rsidR="00CC4DF4">
        <w:rPr>
          <w:rFonts w:ascii="Arial" w:hAnsi="Arial" w:cs="Arial"/>
          <w:sz w:val="23"/>
          <w:szCs w:val="23"/>
        </w:rPr>
        <w:t>e</w:t>
      </w:r>
      <w:r w:rsidRPr="00833B98">
        <w:rPr>
          <w:rFonts w:ascii="Arial" w:hAnsi="Arial" w:cs="Arial"/>
          <w:sz w:val="23"/>
          <w:szCs w:val="23"/>
        </w:rPr>
        <w:t xml:space="preserve">llos que son capaces de </w:t>
      </w:r>
      <w:r w:rsidRPr="00833B98">
        <w:rPr>
          <w:rFonts w:ascii="Arial" w:hAnsi="Arial" w:cs="Arial"/>
          <w:b/>
          <w:bCs/>
          <w:sz w:val="23"/>
          <w:szCs w:val="23"/>
        </w:rPr>
        <w:t>observar</w:t>
      </w:r>
      <w:r w:rsidRPr="00833B98">
        <w:rPr>
          <w:rFonts w:ascii="Arial" w:hAnsi="Arial" w:cs="Arial"/>
          <w:sz w:val="23"/>
          <w:szCs w:val="23"/>
        </w:rPr>
        <w:t xml:space="preserve"> con detenimiento su entorno (o pensar en una idea), </w:t>
      </w:r>
      <w:r w:rsidRPr="00833B98">
        <w:rPr>
          <w:rFonts w:ascii="Arial" w:hAnsi="Arial" w:cs="Arial"/>
          <w:b/>
          <w:bCs/>
          <w:sz w:val="23"/>
          <w:szCs w:val="23"/>
        </w:rPr>
        <w:t>comprender</w:t>
      </w:r>
      <w:r w:rsidRPr="00833B98">
        <w:rPr>
          <w:rFonts w:ascii="Arial" w:hAnsi="Arial" w:cs="Arial"/>
          <w:sz w:val="23"/>
          <w:szCs w:val="23"/>
        </w:rPr>
        <w:t xml:space="preserve"> eficazmente su esencia y </w:t>
      </w:r>
      <w:r w:rsidRPr="00833B98">
        <w:rPr>
          <w:rFonts w:ascii="Arial" w:hAnsi="Arial" w:cs="Arial"/>
          <w:b/>
          <w:bCs/>
          <w:sz w:val="23"/>
          <w:szCs w:val="23"/>
        </w:rPr>
        <w:t>expresarla</w:t>
      </w:r>
      <w:r w:rsidRPr="00833B98">
        <w:rPr>
          <w:rFonts w:ascii="Arial" w:hAnsi="Arial" w:cs="Arial"/>
          <w:sz w:val="23"/>
          <w:szCs w:val="23"/>
        </w:rPr>
        <w:t xml:space="preserve"> por medio de algún medio artístico tienen a su alcance el lenguaje de comunicación perfecto.  Pero como cualquier lenguaje debe estudiarse y utilizarse regularmente.  Por ello, ese manual desarrolla, gradualmente, las capacidades de observación, argumentación, deducción, análisis, síntesis y categorización de las imágenes, así como un sentido crítico cada vez más sólido y personalizado.</w:t>
      </w:r>
    </w:p>
    <w:p w14:paraId="72818634" w14:textId="3F147724" w:rsidR="00907F27" w:rsidRPr="00907F27" w:rsidRDefault="0065781C" w:rsidP="00907F27">
      <w:pPr>
        <w:spacing w:after="200"/>
        <w:jc w:val="both"/>
        <w:rPr>
          <w:rFonts w:ascii="Arial" w:hAnsi="Arial" w:cs="Arial"/>
          <w:sz w:val="23"/>
          <w:szCs w:val="23"/>
        </w:rPr>
      </w:pPr>
      <w:r w:rsidRPr="00833B98">
        <w:rPr>
          <w:rFonts w:ascii="Arial" w:hAnsi="Arial" w:cs="Arial"/>
          <w:sz w:val="23"/>
          <w:szCs w:val="23"/>
        </w:rPr>
        <w:t xml:space="preserve">A lo largo de doce Unidades Didácticas, </w:t>
      </w:r>
      <w:r w:rsidRPr="00833B98">
        <w:rPr>
          <w:rFonts w:ascii="Arial" w:hAnsi="Arial" w:cs="Arial"/>
          <w:b/>
          <w:bCs/>
          <w:sz w:val="23"/>
          <w:szCs w:val="23"/>
        </w:rPr>
        <w:t>«Observar, Comprender, Expresar»</w:t>
      </w:r>
      <w:r w:rsidRPr="00833B98">
        <w:rPr>
          <w:rFonts w:ascii="Arial" w:hAnsi="Arial" w:cs="Arial"/>
          <w:sz w:val="23"/>
          <w:szCs w:val="23"/>
        </w:rPr>
        <w:t xml:space="preserve"> introduce al lector en el mundo de la comunicación visual. Los tres términos que </w:t>
      </w:r>
      <w:r w:rsidR="00CC4DF4">
        <w:rPr>
          <w:rFonts w:ascii="Arial" w:hAnsi="Arial" w:cs="Arial"/>
          <w:sz w:val="23"/>
          <w:szCs w:val="23"/>
        </w:rPr>
        <w:t xml:space="preserve">le </w:t>
      </w:r>
      <w:r w:rsidRPr="00833B98">
        <w:rPr>
          <w:rFonts w:ascii="Arial" w:hAnsi="Arial" w:cs="Arial"/>
          <w:sz w:val="23"/>
          <w:szCs w:val="23"/>
        </w:rPr>
        <w:t>dan nombre se interrelacionan profundamente, entendiendo que se trata de un proceso al que no puede faltarle ninguno de sus pasos. Para expresar, antes hay que comprender; y para interpretar es preciso, primero, observar.</w:t>
      </w:r>
    </w:p>
    <w:p w14:paraId="4506AAFF" w14:textId="43844304" w:rsidR="0065781C" w:rsidRPr="00833B98" w:rsidRDefault="0065781C" w:rsidP="00907F27">
      <w:pPr>
        <w:spacing w:after="200"/>
        <w:jc w:val="both"/>
        <w:rPr>
          <w:rFonts w:ascii="Arial" w:hAnsi="Arial" w:cs="Arial"/>
          <w:sz w:val="23"/>
          <w:szCs w:val="23"/>
        </w:rPr>
      </w:pPr>
      <w:r w:rsidRPr="00833B98">
        <w:rPr>
          <w:rFonts w:ascii="Arial" w:hAnsi="Arial" w:cs="Arial"/>
          <w:sz w:val="23"/>
          <w:szCs w:val="23"/>
        </w:rPr>
        <w:t xml:space="preserve">Como primer paso en el lenguaje visual y audiovisual se ofrece, en primer lugar, la síntesis a la interpretación de lo que nuestros ojos nos muestran; en este caso, la forma en la que se debe observar: los </w:t>
      </w:r>
      <w:r w:rsidRPr="00833B98">
        <w:rPr>
          <w:rFonts w:ascii="Arial" w:hAnsi="Arial" w:cs="Arial"/>
          <w:b/>
          <w:bCs/>
          <w:sz w:val="23"/>
          <w:szCs w:val="23"/>
        </w:rPr>
        <w:t>elementos configuradores del lenguaje visual</w:t>
      </w:r>
      <w:r w:rsidR="00CC4DF4">
        <w:rPr>
          <w:rFonts w:ascii="Arial" w:hAnsi="Arial" w:cs="Arial"/>
          <w:sz w:val="23"/>
          <w:szCs w:val="23"/>
        </w:rPr>
        <w:t xml:space="preserve">. Es </w:t>
      </w:r>
      <w:r w:rsidRPr="00833B98">
        <w:rPr>
          <w:rFonts w:ascii="Arial" w:hAnsi="Arial" w:cs="Arial"/>
          <w:sz w:val="23"/>
          <w:szCs w:val="23"/>
        </w:rPr>
        <w:t xml:space="preserve">el bloque que oficialmente el Real Decreto 1105/2014 denomina </w:t>
      </w:r>
      <w:r w:rsidRPr="00833B98">
        <w:rPr>
          <w:rFonts w:ascii="Arial" w:hAnsi="Arial" w:cs="Arial"/>
          <w:i/>
          <w:sz w:val="23"/>
          <w:szCs w:val="23"/>
        </w:rPr>
        <w:t>“Expresión Plástica”</w:t>
      </w:r>
      <w:r w:rsidRPr="00833B98">
        <w:rPr>
          <w:rFonts w:ascii="Arial" w:hAnsi="Arial" w:cs="Arial"/>
          <w:sz w:val="23"/>
          <w:szCs w:val="23"/>
        </w:rPr>
        <w:t xml:space="preserve"> en aras de dar continuidad a las denominaciones reseñadas en cursos anteriores de la Educación Primaria. </w:t>
      </w:r>
    </w:p>
    <w:p w14:paraId="6C891DDA" w14:textId="154DBA8C" w:rsidR="00473075" w:rsidRPr="00833B98" w:rsidRDefault="0065781C" w:rsidP="00907F27">
      <w:pPr>
        <w:spacing w:after="200"/>
        <w:jc w:val="both"/>
        <w:rPr>
          <w:rFonts w:ascii="Arial" w:hAnsi="Arial" w:cs="Arial"/>
          <w:sz w:val="23"/>
          <w:szCs w:val="23"/>
        </w:rPr>
      </w:pPr>
      <w:r w:rsidRPr="00833B98">
        <w:rPr>
          <w:rFonts w:ascii="Arial" w:hAnsi="Arial" w:cs="Arial"/>
          <w:sz w:val="23"/>
          <w:szCs w:val="23"/>
        </w:rPr>
        <w:t xml:space="preserve">Los tres siguientes bloques analizan tres aspectos fundamentales: el poder de comunicación y la innovación presente en </w:t>
      </w:r>
      <w:r w:rsidRPr="00833B98">
        <w:rPr>
          <w:rFonts w:ascii="Arial" w:hAnsi="Arial" w:cs="Arial"/>
          <w:b/>
          <w:bCs/>
          <w:sz w:val="23"/>
          <w:szCs w:val="23"/>
        </w:rPr>
        <w:t xml:space="preserve">los lenguajes audiovisuales, </w:t>
      </w:r>
      <w:r w:rsidR="00CC4DF4">
        <w:rPr>
          <w:rFonts w:ascii="Arial" w:hAnsi="Arial" w:cs="Arial"/>
          <w:sz w:val="23"/>
          <w:szCs w:val="23"/>
        </w:rPr>
        <w:t xml:space="preserve">el valor </w:t>
      </w:r>
      <w:r w:rsidRPr="00833B98">
        <w:rPr>
          <w:rFonts w:ascii="Arial" w:hAnsi="Arial" w:cs="Arial"/>
          <w:sz w:val="23"/>
          <w:szCs w:val="23"/>
        </w:rPr>
        <w:t xml:space="preserve">de la </w:t>
      </w:r>
      <w:r w:rsidRPr="00833B98">
        <w:rPr>
          <w:rFonts w:ascii="Arial" w:hAnsi="Arial" w:cs="Arial"/>
          <w:b/>
          <w:bCs/>
          <w:sz w:val="23"/>
          <w:szCs w:val="23"/>
        </w:rPr>
        <w:t>geometría como soporte del proceso creativo</w:t>
      </w:r>
      <w:r w:rsidRPr="00833B98">
        <w:rPr>
          <w:rFonts w:ascii="Arial" w:hAnsi="Arial" w:cs="Arial"/>
          <w:sz w:val="23"/>
          <w:szCs w:val="23"/>
        </w:rPr>
        <w:t xml:space="preserve"> y la importancia de los conceptos sobre </w:t>
      </w:r>
      <w:r w:rsidRPr="00833B98">
        <w:rPr>
          <w:rFonts w:ascii="Arial" w:hAnsi="Arial" w:cs="Arial"/>
          <w:b/>
          <w:bCs/>
          <w:sz w:val="23"/>
          <w:szCs w:val="23"/>
        </w:rPr>
        <w:t xml:space="preserve">los sistemas de representación en el dibujo técnico </w:t>
      </w:r>
      <w:r w:rsidRPr="00833B98">
        <w:rPr>
          <w:rFonts w:ascii="Arial" w:hAnsi="Arial" w:cs="Arial"/>
          <w:sz w:val="23"/>
          <w:szCs w:val="23"/>
        </w:rPr>
        <w:t xml:space="preserve">y en la comunicación gráfico-plástica. </w:t>
      </w:r>
    </w:p>
    <w:p w14:paraId="37F1825E" w14:textId="5AD5FA24" w:rsidR="003F3116" w:rsidRDefault="0065781C" w:rsidP="003F3116">
      <w:pPr>
        <w:spacing w:after="200"/>
        <w:jc w:val="both"/>
        <w:rPr>
          <w:rFonts w:ascii="Arial" w:hAnsi="Arial" w:cs="Arial"/>
          <w:sz w:val="23"/>
          <w:szCs w:val="23"/>
        </w:rPr>
      </w:pPr>
      <w:r w:rsidRPr="00833B98">
        <w:rPr>
          <w:rFonts w:ascii="Arial" w:hAnsi="Arial" w:cs="Arial"/>
          <w:sz w:val="23"/>
          <w:szCs w:val="23"/>
        </w:rPr>
        <w:t xml:space="preserve">El aprendizaje y utilización de conceptos como el signo, la textura, la luz, el color, la geometría </w:t>
      </w:r>
      <w:r w:rsidR="00CC4DF4">
        <w:rPr>
          <w:rFonts w:ascii="Arial" w:hAnsi="Arial" w:cs="Arial"/>
          <w:sz w:val="23"/>
          <w:szCs w:val="23"/>
        </w:rPr>
        <w:t xml:space="preserve">de las formas y la proporción, </w:t>
      </w:r>
      <w:r w:rsidRPr="00833B98">
        <w:rPr>
          <w:rFonts w:ascii="Arial" w:hAnsi="Arial" w:cs="Arial"/>
          <w:sz w:val="23"/>
          <w:szCs w:val="23"/>
        </w:rPr>
        <w:t xml:space="preserve">el movimiento y la secuenciación, la composición y la representación objetiva del volumen o las perspectivas, colocan al alumno/a en la mejor disposición para </w:t>
      </w:r>
      <w:r w:rsidR="00F82E5C" w:rsidRPr="00833B98">
        <w:rPr>
          <w:rFonts w:ascii="Arial" w:hAnsi="Arial" w:cs="Arial"/>
          <w:sz w:val="23"/>
          <w:szCs w:val="23"/>
        </w:rPr>
        <w:t>e</w:t>
      </w:r>
      <w:r w:rsidRPr="00833B98">
        <w:rPr>
          <w:rFonts w:ascii="Arial" w:hAnsi="Arial" w:cs="Arial"/>
          <w:sz w:val="23"/>
          <w:szCs w:val="23"/>
        </w:rPr>
        <w:t>xpresar aquello que ha sido observado e interpret</w:t>
      </w:r>
      <w:r w:rsidR="00907F27">
        <w:rPr>
          <w:rFonts w:ascii="Arial" w:hAnsi="Arial" w:cs="Arial"/>
          <w:sz w:val="23"/>
          <w:szCs w:val="23"/>
        </w:rPr>
        <w:t>ado.</w:t>
      </w:r>
    </w:p>
    <w:p w14:paraId="0C818991" w14:textId="2AB86477" w:rsidR="0065781C" w:rsidRPr="00833B98" w:rsidRDefault="0065781C" w:rsidP="003F3116">
      <w:pPr>
        <w:spacing w:after="200"/>
        <w:jc w:val="both"/>
        <w:rPr>
          <w:rFonts w:ascii="Arial" w:hAnsi="Arial" w:cs="Arial"/>
          <w:sz w:val="23"/>
          <w:szCs w:val="23"/>
        </w:rPr>
      </w:pPr>
      <w:r w:rsidRPr="00833B98">
        <w:rPr>
          <w:rFonts w:ascii="Arial" w:hAnsi="Arial" w:cs="Arial"/>
          <w:sz w:val="23"/>
          <w:szCs w:val="23"/>
        </w:rPr>
        <w:t xml:space="preserve">Un breve anexo al final del libro se ocupa de familiarizar al alumno con las </w:t>
      </w:r>
      <w:r w:rsidRPr="00833B98">
        <w:rPr>
          <w:rFonts w:ascii="Arial" w:hAnsi="Arial" w:cs="Arial"/>
          <w:b/>
          <w:bCs/>
          <w:sz w:val="23"/>
          <w:szCs w:val="23"/>
        </w:rPr>
        <w:t>técnicas secas, húmedas y digitales</w:t>
      </w:r>
      <w:r w:rsidRPr="00833B98">
        <w:rPr>
          <w:rFonts w:ascii="Arial" w:hAnsi="Arial" w:cs="Arial"/>
          <w:sz w:val="23"/>
          <w:szCs w:val="23"/>
        </w:rPr>
        <w:t>. Los lápices de colores o de grafito, los programas informáticos, los rotuladores o las témperas pasarán a ser inmejorables compañeros de viaje en el apasionante mundo visual que nos rodea, un mundo l</w:t>
      </w:r>
      <w:r w:rsidR="00907F27">
        <w:rPr>
          <w:rFonts w:ascii="Arial" w:hAnsi="Arial" w:cs="Arial"/>
          <w:sz w:val="23"/>
          <w:szCs w:val="23"/>
        </w:rPr>
        <w:t>leno de fantasía y creatividad.</w:t>
      </w:r>
    </w:p>
    <w:p w14:paraId="4062D294" w14:textId="6C94DA94" w:rsidR="0065781C" w:rsidRPr="00833B98" w:rsidRDefault="0065781C" w:rsidP="00907F27">
      <w:pPr>
        <w:spacing w:after="200"/>
        <w:jc w:val="both"/>
        <w:rPr>
          <w:rFonts w:ascii="Arial" w:hAnsi="Arial"/>
          <w:sz w:val="23"/>
          <w:szCs w:val="23"/>
        </w:rPr>
      </w:pPr>
      <w:r w:rsidRPr="00833B98">
        <w:rPr>
          <w:rFonts w:ascii="Arial" w:hAnsi="Arial"/>
          <w:sz w:val="23"/>
          <w:szCs w:val="23"/>
        </w:rPr>
        <w:t>La naturaleza del área permite establecer unas bases conceptuales comunes a través de toda la E</w:t>
      </w:r>
      <w:r w:rsidR="00CA49E9">
        <w:rPr>
          <w:rFonts w:ascii="Arial" w:hAnsi="Arial"/>
          <w:sz w:val="23"/>
          <w:szCs w:val="23"/>
        </w:rPr>
        <w:t>ducación</w:t>
      </w:r>
      <w:r w:rsidRPr="00833B98">
        <w:rPr>
          <w:rFonts w:ascii="Arial" w:hAnsi="Arial"/>
          <w:sz w:val="23"/>
          <w:szCs w:val="23"/>
        </w:rPr>
        <w:t xml:space="preserve"> Secundaria proporcionando continuidad en el trata</w:t>
      </w:r>
      <w:r w:rsidRPr="00833B98">
        <w:rPr>
          <w:rFonts w:ascii="Arial" w:hAnsi="Arial"/>
          <w:sz w:val="23"/>
          <w:szCs w:val="23"/>
        </w:rPr>
        <w:softHyphen/>
        <w:t>miento de los contenidos, de modo que el alumno/a pueda relacionar los nuevos con los ya aprendidos y experimentados. Por ello, a grandes rasgos, los bloques de contenidos se mantienen en todos los cursos y presentan una clara estructu</w:t>
      </w:r>
      <w:r w:rsidRPr="00833B98">
        <w:rPr>
          <w:rFonts w:ascii="Arial" w:hAnsi="Arial"/>
          <w:sz w:val="23"/>
          <w:szCs w:val="23"/>
        </w:rPr>
        <w:softHyphen/>
        <w:t>ración de la sintaxis de los lenguajes plásticos, ayudando a desarrollar las ca</w:t>
      </w:r>
      <w:r w:rsidRPr="00833B98">
        <w:rPr>
          <w:rFonts w:ascii="Arial" w:hAnsi="Arial"/>
          <w:sz w:val="23"/>
          <w:szCs w:val="23"/>
        </w:rPr>
        <w:softHyphen/>
        <w:t>pacidades y destrezas del área.</w:t>
      </w:r>
    </w:p>
    <w:p w14:paraId="59AE02CF" w14:textId="45C603DE" w:rsidR="0065781C" w:rsidRPr="00833B98" w:rsidRDefault="0065781C" w:rsidP="00907F27">
      <w:pPr>
        <w:spacing w:after="200"/>
        <w:jc w:val="both"/>
        <w:rPr>
          <w:rFonts w:ascii="Arial" w:hAnsi="Arial" w:cs="Arial"/>
          <w:sz w:val="23"/>
          <w:szCs w:val="23"/>
        </w:rPr>
      </w:pPr>
      <w:r w:rsidRPr="00833B98">
        <w:rPr>
          <w:rFonts w:ascii="Arial" w:hAnsi="Arial" w:cs="Arial"/>
          <w:sz w:val="23"/>
          <w:szCs w:val="23"/>
        </w:rPr>
        <w:t>Todas las propuestas, bajo un planteamiento metodológico innovador, están estructuradas en forma de secuencias que se configuran a partir de la suma de actividades enlazadas unas con otras y presentadas en un orden determinado, atendiendo a criterios naturales de progresión. Un proceso escalonado y secuenciado que tiene por objeto facilitar al alumnado la adquisición e integración de aprendizajes de forma coherente y contribuir al desar</w:t>
      </w:r>
      <w:r w:rsidR="00907F27">
        <w:rPr>
          <w:rFonts w:ascii="Arial" w:hAnsi="Arial" w:cs="Arial"/>
          <w:sz w:val="23"/>
          <w:szCs w:val="23"/>
        </w:rPr>
        <w:t xml:space="preserve">rollo integral de su autonomía. </w:t>
      </w:r>
      <w:r w:rsidRPr="00833B98">
        <w:rPr>
          <w:rFonts w:ascii="Arial" w:hAnsi="Arial" w:cs="Arial"/>
          <w:sz w:val="23"/>
          <w:szCs w:val="23"/>
        </w:rPr>
        <w:t xml:space="preserve">En definitiva, un Manual teórico-práctico que perfecciona la </w:t>
      </w:r>
      <w:r w:rsidRPr="00833B98">
        <w:rPr>
          <w:rFonts w:ascii="Arial" w:hAnsi="Arial" w:cs="Arial"/>
          <w:b/>
          <w:sz w:val="23"/>
          <w:szCs w:val="23"/>
        </w:rPr>
        <w:t>Observación</w:t>
      </w:r>
      <w:r w:rsidRPr="00833B98">
        <w:rPr>
          <w:rFonts w:ascii="Arial" w:hAnsi="Arial" w:cs="Arial"/>
          <w:sz w:val="23"/>
          <w:szCs w:val="23"/>
        </w:rPr>
        <w:t xml:space="preserve">, esclarece la </w:t>
      </w:r>
      <w:r w:rsidRPr="00833B98">
        <w:rPr>
          <w:rFonts w:ascii="Arial" w:hAnsi="Arial" w:cs="Arial"/>
          <w:b/>
          <w:sz w:val="23"/>
          <w:szCs w:val="23"/>
        </w:rPr>
        <w:t>Comprensión</w:t>
      </w:r>
      <w:r w:rsidRPr="00833B98">
        <w:rPr>
          <w:rFonts w:ascii="Arial" w:hAnsi="Arial" w:cs="Arial"/>
          <w:sz w:val="23"/>
          <w:szCs w:val="23"/>
        </w:rPr>
        <w:t xml:space="preserve"> y proporciona la inspiración y el conocimiento que hacen posible la </w:t>
      </w:r>
      <w:r w:rsidRPr="00833B98">
        <w:rPr>
          <w:rFonts w:ascii="Arial" w:hAnsi="Arial" w:cs="Arial"/>
          <w:b/>
          <w:sz w:val="23"/>
          <w:szCs w:val="23"/>
        </w:rPr>
        <w:t>Expresión</w:t>
      </w:r>
      <w:r w:rsidRPr="00833B98">
        <w:rPr>
          <w:rFonts w:ascii="Arial" w:hAnsi="Arial" w:cs="Arial"/>
          <w:sz w:val="23"/>
          <w:szCs w:val="23"/>
        </w:rPr>
        <w:t xml:space="preserve"> de soluciones creativas  e ingeniosas.</w:t>
      </w:r>
    </w:p>
    <w:p w14:paraId="5D121C37" w14:textId="7BEA8740" w:rsidR="0065781C" w:rsidRPr="00833B98" w:rsidRDefault="0065781C" w:rsidP="00907F27">
      <w:pPr>
        <w:spacing w:after="200"/>
        <w:jc w:val="both"/>
        <w:rPr>
          <w:rFonts w:ascii="Arial" w:hAnsi="Arial" w:cs="Arial"/>
          <w:sz w:val="23"/>
          <w:szCs w:val="23"/>
        </w:rPr>
      </w:pPr>
      <w:r w:rsidRPr="00833B98">
        <w:rPr>
          <w:rFonts w:ascii="Arial" w:hAnsi="Arial" w:cs="Arial"/>
          <w:sz w:val="23"/>
          <w:szCs w:val="23"/>
        </w:rPr>
        <w:t>Partiendo de la cercanía e interés que el alumnado muestra hacia las nuevas tecnologías de la información y la comunicación (TIC), es fundamental ofrecerle la posibilidad de experimentar con diferentes programas y aplicaciones digitales que le permitan conocer los recursos que ofrecen dentro de la creación, comunicación y expresión artística, promoviendo un uso responsable y educativo. La utilización de las nuevas tecnologías como metodología nos permite profundizar e indagar en el espacio expositivo que ofrece Internet así como en las fuentes informativas y aplicaciones artísticas que alberga. Se recomienda recurrir a las mismas para apoyar el proceso de enseñanz</w:t>
      </w:r>
      <w:r w:rsidR="00CC4DF4">
        <w:rPr>
          <w:rFonts w:ascii="Arial" w:hAnsi="Arial" w:cs="Arial"/>
          <w:sz w:val="23"/>
          <w:szCs w:val="23"/>
        </w:rPr>
        <w:t>a-aprendizaje de los contenidos</w:t>
      </w:r>
      <w:r w:rsidRPr="00833B98">
        <w:rPr>
          <w:rFonts w:ascii="Arial" w:hAnsi="Arial" w:cs="Arial"/>
          <w:sz w:val="23"/>
          <w:szCs w:val="23"/>
        </w:rPr>
        <w:t xml:space="preserve"> a través de documentación audiovisual. Esto conlleva la necesidad de tener disponibles ordenadores y otros dispositivos electrónicos en el aula que favorezcan el desarrollo de estos contenidos fundamentales en la sociedad actual.</w:t>
      </w:r>
    </w:p>
    <w:p w14:paraId="1AD15B33" w14:textId="25924A04" w:rsidR="0065781C" w:rsidRPr="00833B98" w:rsidRDefault="0065781C" w:rsidP="00907F27">
      <w:pPr>
        <w:spacing w:after="200"/>
        <w:jc w:val="both"/>
        <w:rPr>
          <w:rFonts w:ascii="Arial" w:eastAsia="Arial" w:hAnsi="Arial" w:cs="Arial"/>
          <w:sz w:val="23"/>
          <w:szCs w:val="23"/>
        </w:rPr>
      </w:pPr>
      <w:r w:rsidRPr="00833B98">
        <w:rPr>
          <w:rFonts w:ascii="Arial" w:eastAsia="Arial" w:hAnsi="Arial" w:cs="Arial"/>
          <w:sz w:val="23"/>
          <w:szCs w:val="23"/>
        </w:rPr>
        <w:t xml:space="preserve">Esta materia contribuye a desarrollar, de manera transversal, aptitudes como la creatividad, la iniciativa, el trabajo en equipo, la confianza en uno mismo y el sentido crítico, promoviendo comportamientos favorables a la relación, cooperación, solidaridad, no discriminación y participación; ayudando a promover prácticas eficaces de planificación, esfuerzo y rigor en el trabajo, estima y respeto por la producción propia y </w:t>
      </w:r>
      <w:r w:rsidR="00CA49E9">
        <w:rPr>
          <w:rFonts w:ascii="Arial" w:eastAsia="Arial" w:hAnsi="Arial" w:cs="Arial"/>
          <w:sz w:val="23"/>
          <w:szCs w:val="23"/>
        </w:rPr>
        <w:t xml:space="preserve">la </w:t>
      </w:r>
      <w:r w:rsidRPr="00833B98">
        <w:rPr>
          <w:rFonts w:ascii="Arial" w:eastAsia="Arial" w:hAnsi="Arial" w:cs="Arial"/>
          <w:sz w:val="23"/>
          <w:szCs w:val="23"/>
        </w:rPr>
        <w:t>de los demás.</w:t>
      </w:r>
    </w:p>
    <w:p w14:paraId="6CA4789C" w14:textId="77777777" w:rsidR="0065781C" w:rsidRDefault="0065781C" w:rsidP="0065781C">
      <w:pPr>
        <w:spacing w:after="100"/>
        <w:jc w:val="both"/>
        <w:rPr>
          <w:rFonts w:ascii="Arial" w:hAnsi="Arial"/>
          <w:sz w:val="22"/>
          <w:szCs w:val="22"/>
        </w:rPr>
      </w:pPr>
    </w:p>
    <w:p w14:paraId="7AE66968" w14:textId="77777777" w:rsidR="001A08F9" w:rsidRDefault="001A08F9" w:rsidP="0065781C">
      <w:pPr>
        <w:spacing w:after="100"/>
        <w:jc w:val="both"/>
        <w:rPr>
          <w:rFonts w:ascii="Arial" w:hAnsi="Arial"/>
          <w:sz w:val="22"/>
          <w:szCs w:val="22"/>
        </w:rPr>
      </w:pPr>
    </w:p>
    <w:p w14:paraId="7466B729" w14:textId="77777777" w:rsidR="001A08F9" w:rsidRDefault="001A08F9" w:rsidP="0065781C">
      <w:pPr>
        <w:spacing w:after="100"/>
        <w:jc w:val="both"/>
        <w:rPr>
          <w:rFonts w:ascii="Arial" w:hAnsi="Arial"/>
          <w:sz w:val="22"/>
          <w:szCs w:val="22"/>
        </w:rPr>
      </w:pPr>
    </w:p>
    <w:p w14:paraId="7CB3E4A4" w14:textId="77777777" w:rsidR="0065781C" w:rsidRDefault="0065781C" w:rsidP="0065781C">
      <w:pPr>
        <w:spacing w:after="100"/>
        <w:jc w:val="both"/>
        <w:rPr>
          <w:rFonts w:ascii="Arial" w:hAnsi="Arial"/>
          <w:sz w:val="22"/>
          <w:szCs w:val="22"/>
        </w:rPr>
      </w:pPr>
    </w:p>
    <w:p w14:paraId="58543209" w14:textId="3F8333F0" w:rsidR="00C74E6A" w:rsidRDefault="00C74E6A" w:rsidP="00C74E6A">
      <w:pPr>
        <w:tabs>
          <w:tab w:val="left" w:pos="1276"/>
        </w:tabs>
        <w:spacing w:after="100"/>
        <w:ind w:left="2835"/>
        <w:jc w:val="both"/>
        <w:rPr>
          <w:rFonts w:ascii="Arial" w:hAnsi="Arial"/>
          <w:sz w:val="22"/>
          <w:szCs w:val="22"/>
        </w:rPr>
      </w:pPr>
    </w:p>
    <w:p w14:paraId="2E6AFA91" w14:textId="77777777" w:rsidR="00907F27" w:rsidRDefault="00907F27">
      <w:pPr>
        <w:rPr>
          <w:rFonts w:ascii="Arial" w:hAnsi="Arial"/>
          <w:color w:val="000080"/>
          <w:sz w:val="48"/>
          <w:szCs w:val="48"/>
        </w:rPr>
      </w:pPr>
      <w:r>
        <w:rPr>
          <w:b/>
          <w:i/>
          <w:color w:val="000080"/>
          <w:sz w:val="48"/>
          <w:szCs w:val="48"/>
        </w:rPr>
        <w:br w:type="page"/>
      </w:r>
    </w:p>
    <w:p w14:paraId="3110734A" w14:textId="591B4E9D" w:rsidR="00C74E6A" w:rsidRPr="00907F27" w:rsidRDefault="00907F27" w:rsidP="00907F27">
      <w:pPr>
        <w:pStyle w:val="Ttulo1"/>
        <w:keepNext w:val="0"/>
        <w:widowControl w:val="0"/>
        <w:spacing w:after="600"/>
        <w:rPr>
          <w:i w:val="0"/>
          <w:color w:val="000080"/>
          <w:sz w:val="32"/>
        </w:rPr>
      </w:pPr>
      <w:r>
        <w:rPr>
          <w:b w:val="0"/>
          <w:i w:val="0"/>
          <w:color w:val="000080"/>
          <w:sz w:val="48"/>
          <w:szCs w:val="48"/>
        </w:rPr>
        <w:t>2</w:t>
      </w:r>
      <w:r w:rsidRPr="004D593D">
        <w:rPr>
          <w:b w:val="0"/>
          <w:i w:val="0"/>
          <w:color w:val="000080"/>
          <w:sz w:val="40"/>
          <w:szCs w:val="40"/>
        </w:rPr>
        <w:t>.</w:t>
      </w:r>
      <w:r w:rsidRPr="004D593D">
        <w:rPr>
          <w:i w:val="0"/>
          <w:color w:val="000080"/>
          <w:sz w:val="32"/>
        </w:rPr>
        <w:t xml:space="preserve">  </w:t>
      </w:r>
      <w:r>
        <w:rPr>
          <w:b w:val="0"/>
          <w:i w:val="0"/>
          <w:iCs/>
          <w:color w:val="000080"/>
          <w:sz w:val="34"/>
          <w:szCs w:val="34"/>
        </w:rPr>
        <w:t>OBJETIVOS GENERALES</w:t>
      </w:r>
    </w:p>
    <w:p w14:paraId="5F23A690" w14:textId="77777777" w:rsidR="0065781C" w:rsidRPr="00907F27" w:rsidRDefault="0065781C" w:rsidP="00E81715">
      <w:pPr>
        <w:spacing w:after="200"/>
        <w:jc w:val="both"/>
        <w:rPr>
          <w:rFonts w:ascii="Arial" w:hAnsi="Arial"/>
          <w:sz w:val="23"/>
          <w:szCs w:val="23"/>
        </w:rPr>
      </w:pPr>
      <w:r w:rsidRPr="00907F27">
        <w:rPr>
          <w:rFonts w:ascii="Arial" w:hAnsi="Arial"/>
          <w:sz w:val="23"/>
          <w:szCs w:val="23"/>
        </w:rPr>
        <w:t xml:space="preserve">Considerando que la relación de los alumnos con el entorno gráfico-plástico y visual se establece en las dos coordenadas </w:t>
      </w:r>
      <w:r w:rsidRPr="00907F27">
        <w:rPr>
          <w:rFonts w:ascii="Arial" w:hAnsi="Arial"/>
          <w:i/>
          <w:sz w:val="23"/>
          <w:szCs w:val="23"/>
        </w:rPr>
        <w:t>saber ver</w:t>
      </w:r>
      <w:r w:rsidRPr="00907F27">
        <w:rPr>
          <w:rFonts w:ascii="Arial" w:hAnsi="Arial"/>
          <w:sz w:val="23"/>
          <w:szCs w:val="23"/>
        </w:rPr>
        <w:t xml:space="preserve"> y </w:t>
      </w:r>
      <w:r w:rsidRPr="00907F27">
        <w:rPr>
          <w:rFonts w:ascii="Arial" w:hAnsi="Arial"/>
          <w:i/>
          <w:sz w:val="23"/>
          <w:szCs w:val="23"/>
        </w:rPr>
        <w:t>saber hacer,</w:t>
      </w:r>
      <w:r w:rsidRPr="00907F27">
        <w:rPr>
          <w:rFonts w:ascii="Arial" w:hAnsi="Arial"/>
          <w:sz w:val="23"/>
          <w:szCs w:val="23"/>
        </w:rPr>
        <w:t xml:space="preserve"> se hace necesario incidir en que para poder llegar al </w:t>
      </w:r>
      <w:r w:rsidRPr="00907F27">
        <w:rPr>
          <w:rFonts w:ascii="Arial" w:hAnsi="Arial"/>
          <w:i/>
          <w:sz w:val="23"/>
          <w:szCs w:val="23"/>
        </w:rPr>
        <w:t>«saber hacer»</w:t>
      </w:r>
      <w:r w:rsidRPr="00907F27">
        <w:rPr>
          <w:rFonts w:ascii="Arial" w:hAnsi="Arial"/>
          <w:sz w:val="23"/>
          <w:szCs w:val="23"/>
        </w:rPr>
        <w:t xml:space="preserve"> es preciso dispo</w:t>
      </w:r>
      <w:r w:rsidRPr="00907F27">
        <w:rPr>
          <w:rFonts w:ascii="Arial" w:hAnsi="Arial"/>
          <w:sz w:val="23"/>
          <w:szCs w:val="23"/>
        </w:rPr>
        <w:softHyphen/>
        <w:t>ner de un conocimiento mínimo de técnicas, recursos y capacidad elemental de percibir visualmente y de asimilar conceptos, para poder pasar posterior</w:t>
      </w:r>
      <w:r w:rsidRPr="00907F27">
        <w:rPr>
          <w:rFonts w:ascii="Arial" w:hAnsi="Arial"/>
          <w:sz w:val="23"/>
          <w:szCs w:val="23"/>
        </w:rPr>
        <w:softHyphen/>
        <w:t>mente a desarrollar un cierto grado de destreza.</w:t>
      </w:r>
    </w:p>
    <w:p w14:paraId="75B9C37E" w14:textId="746CC667" w:rsidR="0065781C" w:rsidRPr="00907F27" w:rsidRDefault="00CC4DF4" w:rsidP="00E81715">
      <w:pPr>
        <w:spacing w:after="200"/>
        <w:jc w:val="both"/>
        <w:rPr>
          <w:rFonts w:ascii="Arial" w:hAnsi="Arial"/>
          <w:sz w:val="23"/>
          <w:szCs w:val="23"/>
        </w:rPr>
      </w:pPr>
      <w:r>
        <w:rPr>
          <w:rFonts w:ascii="Arial" w:hAnsi="Arial"/>
          <w:sz w:val="23"/>
          <w:szCs w:val="23"/>
        </w:rPr>
        <w:t>Los objetivos generales fijados</w:t>
      </w:r>
      <w:r w:rsidR="0065781C" w:rsidRPr="00907F27">
        <w:rPr>
          <w:rFonts w:ascii="Arial" w:hAnsi="Arial"/>
          <w:sz w:val="23"/>
          <w:szCs w:val="23"/>
        </w:rPr>
        <w:t xml:space="preserve"> han de reflejar el aprendizaje de una serie de contenidos básicos, desde el punto de vista de una cultura perceptiva y unas capacidades expresivas, en el marco de una educación formativa integral.</w:t>
      </w:r>
    </w:p>
    <w:p w14:paraId="3F9F9BC8" w14:textId="1C8E8546" w:rsidR="0065781C" w:rsidRPr="00907F27" w:rsidRDefault="0065781C" w:rsidP="00E81715">
      <w:pPr>
        <w:spacing w:after="300"/>
        <w:jc w:val="both"/>
        <w:rPr>
          <w:rFonts w:ascii="Arial" w:hAnsi="Arial"/>
          <w:sz w:val="23"/>
          <w:szCs w:val="23"/>
        </w:rPr>
      </w:pPr>
      <w:r w:rsidRPr="00907F27">
        <w:rPr>
          <w:rFonts w:ascii="Arial" w:hAnsi="Arial"/>
          <w:sz w:val="23"/>
          <w:szCs w:val="23"/>
        </w:rPr>
        <w:t>El orden secuencial de los objetivos no pretende ser rígido</w:t>
      </w:r>
      <w:r w:rsidR="00CC4DF4">
        <w:rPr>
          <w:rFonts w:ascii="Arial" w:hAnsi="Arial"/>
          <w:sz w:val="23"/>
          <w:szCs w:val="23"/>
        </w:rPr>
        <w:t>,</w:t>
      </w:r>
      <w:r w:rsidRPr="00907F27">
        <w:rPr>
          <w:rFonts w:ascii="Arial" w:hAnsi="Arial"/>
          <w:sz w:val="23"/>
          <w:szCs w:val="23"/>
        </w:rPr>
        <w:t xml:space="preserve"> únicamente trata de reflejar las capacidades que desarrollarán los alumnos/as en su aprendizaje:</w:t>
      </w:r>
    </w:p>
    <w:p w14:paraId="6928144E" w14:textId="7B49D7E9" w:rsidR="0065781C" w:rsidRPr="00907F27" w:rsidRDefault="0065781C" w:rsidP="00907F27">
      <w:pPr>
        <w:tabs>
          <w:tab w:val="right" w:pos="142"/>
          <w:tab w:val="left" w:pos="709"/>
        </w:tabs>
        <w:spacing w:after="100"/>
        <w:ind w:left="567" w:hanging="567"/>
        <w:jc w:val="both"/>
        <w:rPr>
          <w:rFonts w:ascii="Arial" w:hAnsi="Arial"/>
          <w:sz w:val="23"/>
          <w:szCs w:val="23"/>
        </w:rPr>
      </w:pPr>
      <w:r w:rsidRPr="00907F27">
        <w:rPr>
          <w:rFonts w:ascii="Arial" w:hAnsi="Arial"/>
          <w:sz w:val="23"/>
          <w:szCs w:val="23"/>
        </w:rPr>
        <w:t>1.</w:t>
      </w:r>
      <w:r w:rsidR="00907F27">
        <w:rPr>
          <w:rFonts w:ascii="Arial" w:hAnsi="Arial"/>
          <w:sz w:val="23"/>
          <w:szCs w:val="23"/>
        </w:rPr>
        <w:tab/>
      </w:r>
      <w:r w:rsidRPr="00907F27">
        <w:rPr>
          <w:rFonts w:ascii="Arial" w:hAnsi="Arial"/>
          <w:sz w:val="23"/>
          <w:szCs w:val="23"/>
        </w:rPr>
        <w:t>Observar, percibir, interpretar de forma crítica las imágenes y las formas del entorno, siendo sensible a sus cualidades plásticas, estéticas y funcionales.</w:t>
      </w:r>
    </w:p>
    <w:p w14:paraId="419FED92" w14:textId="5AED03AC" w:rsidR="0065781C" w:rsidRPr="00907F27" w:rsidRDefault="00BC5231" w:rsidP="00907F27">
      <w:pPr>
        <w:tabs>
          <w:tab w:val="right" w:pos="142"/>
          <w:tab w:val="left" w:pos="284"/>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2.</w:t>
      </w:r>
      <w:r w:rsidR="0065781C" w:rsidRPr="00907F27">
        <w:rPr>
          <w:rFonts w:ascii="Arial" w:hAnsi="Arial"/>
          <w:sz w:val="23"/>
          <w:szCs w:val="23"/>
        </w:rPr>
        <w:tab/>
      </w:r>
      <w:r w:rsidR="00907F27">
        <w:rPr>
          <w:rFonts w:ascii="Arial" w:hAnsi="Arial"/>
          <w:sz w:val="23"/>
          <w:szCs w:val="23"/>
        </w:rPr>
        <w:tab/>
      </w:r>
      <w:r w:rsidR="0065781C" w:rsidRPr="00907F27">
        <w:rPr>
          <w:rFonts w:ascii="Arial" w:hAnsi="Arial"/>
          <w:sz w:val="23"/>
          <w:szCs w:val="23"/>
        </w:rPr>
        <w:t>Apreciar los valores culturales y estéticos –identificando, interpretando y va</w:t>
      </w:r>
      <w:r w:rsidR="0065781C" w:rsidRPr="00907F27">
        <w:rPr>
          <w:rFonts w:ascii="Arial" w:hAnsi="Arial"/>
          <w:sz w:val="23"/>
          <w:szCs w:val="23"/>
        </w:rPr>
        <w:softHyphen/>
        <w:t>lorando sus contenidos– y entenderlos como parte de la diversidad cultural, contribuyendo a su respeto, conservación y mejora.</w:t>
      </w:r>
    </w:p>
    <w:p w14:paraId="2F69CFD5" w14:textId="51B2CB67" w:rsidR="0065781C" w:rsidRPr="00907F27" w:rsidRDefault="00BC5231" w:rsidP="00907F27">
      <w:pPr>
        <w:tabs>
          <w:tab w:val="right" w:pos="142"/>
          <w:tab w:val="left" w:pos="284"/>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3.</w:t>
      </w:r>
      <w:r w:rsidR="0065781C" w:rsidRPr="00907F27">
        <w:rPr>
          <w:rFonts w:ascii="Arial" w:hAnsi="Arial"/>
          <w:sz w:val="23"/>
          <w:szCs w:val="23"/>
        </w:rPr>
        <w:tab/>
      </w:r>
      <w:r w:rsidR="00907F27">
        <w:rPr>
          <w:rFonts w:ascii="Arial" w:hAnsi="Arial"/>
          <w:sz w:val="23"/>
          <w:szCs w:val="23"/>
        </w:rPr>
        <w:tab/>
      </w:r>
      <w:r w:rsidR="0065781C" w:rsidRPr="00907F27">
        <w:rPr>
          <w:rFonts w:ascii="Arial" w:hAnsi="Arial"/>
          <w:sz w:val="23"/>
          <w:szCs w:val="23"/>
        </w:rPr>
        <w:t>Reconocer el carácter instrumental del lenguaje plástico y visual como medio de expresión en sí mismo y por su utilidad para otras áreas de cono</w:t>
      </w:r>
      <w:r w:rsidR="0065781C" w:rsidRPr="00907F27">
        <w:rPr>
          <w:rFonts w:ascii="Arial" w:hAnsi="Arial"/>
          <w:sz w:val="23"/>
          <w:szCs w:val="23"/>
        </w:rPr>
        <w:softHyphen/>
        <w:t>cimiento, dados sus valores descriptivos, espaciales, comunicativos, meto</w:t>
      </w:r>
      <w:r w:rsidR="0065781C" w:rsidRPr="00907F27">
        <w:rPr>
          <w:rFonts w:ascii="Arial" w:hAnsi="Arial"/>
          <w:sz w:val="23"/>
          <w:szCs w:val="23"/>
        </w:rPr>
        <w:softHyphen/>
        <w:t>dológicos y experimentales.</w:t>
      </w:r>
    </w:p>
    <w:p w14:paraId="0956F766" w14:textId="53321A2A" w:rsidR="0065781C" w:rsidRPr="00907F27" w:rsidRDefault="00BC5231" w:rsidP="00907F27">
      <w:pPr>
        <w:tabs>
          <w:tab w:val="right" w:pos="142"/>
          <w:tab w:val="left" w:pos="284"/>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4.</w:t>
      </w:r>
      <w:r w:rsidR="0065781C" w:rsidRPr="00907F27">
        <w:rPr>
          <w:rFonts w:ascii="Arial" w:hAnsi="Arial"/>
          <w:sz w:val="23"/>
          <w:szCs w:val="23"/>
        </w:rPr>
        <w:tab/>
      </w:r>
      <w:r w:rsidR="00907F27">
        <w:rPr>
          <w:rFonts w:ascii="Arial" w:hAnsi="Arial"/>
          <w:sz w:val="23"/>
          <w:szCs w:val="23"/>
        </w:rPr>
        <w:tab/>
      </w:r>
      <w:r w:rsidR="0065781C" w:rsidRPr="00907F27">
        <w:rPr>
          <w:rFonts w:ascii="Arial" w:hAnsi="Arial"/>
          <w:sz w:val="23"/>
          <w:szCs w:val="23"/>
        </w:rPr>
        <w:t>Expresarse con creatividad, mediante las herramientas del lenguaje plásti</w:t>
      </w:r>
      <w:r w:rsidR="0065781C" w:rsidRPr="00907F27">
        <w:rPr>
          <w:rFonts w:ascii="Arial" w:hAnsi="Arial"/>
          <w:sz w:val="23"/>
          <w:szCs w:val="23"/>
        </w:rPr>
        <w:softHyphen/>
        <w:t>co y visual y saber relacionarlas con otros ámbitos del conocimiento.</w:t>
      </w:r>
    </w:p>
    <w:p w14:paraId="685DAF70" w14:textId="44229EBD" w:rsidR="0065781C" w:rsidRPr="00907F27" w:rsidRDefault="00BC5231" w:rsidP="00907F27">
      <w:pPr>
        <w:tabs>
          <w:tab w:val="right" w:pos="142"/>
          <w:tab w:val="left" w:pos="284"/>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5.</w:t>
      </w:r>
      <w:r w:rsidR="0065781C" w:rsidRPr="00907F27">
        <w:rPr>
          <w:rFonts w:ascii="Arial" w:hAnsi="Arial"/>
          <w:sz w:val="23"/>
          <w:szCs w:val="23"/>
        </w:rPr>
        <w:tab/>
      </w:r>
      <w:r w:rsidR="00907F27">
        <w:rPr>
          <w:rFonts w:ascii="Arial" w:hAnsi="Arial"/>
          <w:sz w:val="23"/>
          <w:szCs w:val="23"/>
        </w:rPr>
        <w:tab/>
      </w:r>
      <w:r w:rsidR="0065781C" w:rsidRPr="00907F27">
        <w:rPr>
          <w:rFonts w:ascii="Arial" w:hAnsi="Arial"/>
          <w:sz w:val="23"/>
          <w:szCs w:val="23"/>
        </w:rPr>
        <w:t>Utilizar el lenguaje gráfico-plástico para representar emociones y sentimien</w:t>
      </w:r>
      <w:r w:rsidR="0065781C" w:rsidRPr="00907F27">
        <w:rPr>
          <w:rFonts w:ascii="Arial" w:hAnsi="Arial"/>
          <w:sz w:val="23"/>
          <w:szCs w:val="23"/>
        </w:rPr>
        <w:softHyphen/>
        <w:t>tos, vivencias e ideas, contribuyendo a la comunicación, reflexión crítica y respeto entre las personas.</w:t>
      </w:r>
    </w:p>
    <w:p w14:paraId="6D203C0B" w14:textId="25663403" w:rsidR="0065781C" w:rsidRPr="00907F27" w:rsidRDefault="00BC5231" w:rsidP="00907F27">
      <w:pPr>
        <w:tabs>
          <w:tab w:val="right" w:pos="142"/>
          <w:tab w:val="left" w:pos="567"/>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6.</w:t>
      </w:r>
      <w:r w:rsidR="0065781C" w:rsidRPr="00907F27">
        <w:rPr>
          <w:rFonts w:ascii="Arial" w:hAnsi="Arial"/>
          <w:sz w:val="23"/>
          <w:szCs w:val="23"/>
        </w:rPr>
        <w:tab/>
        <w:t>Utilizar los diversos materiales, técnicas y procedimientos básicos adecua</w:t>
      </w:r>
      <w:r w:rsidR="0065781C" w:rsidRPr="00907F27">
        <w:rPr>
          <w:rFonts w:ascii="Arial" w:hAnsi="Arial"/>
          <w:sz w:val="23"/>
          <w:szCs w:val="23"/>
        </w:rPr>
        <w:softHyphen/>
        <w:t>dos para la realización de imágenes; valorando la creatividad, los hábitos de observación, la precisión, el rigor y la pulcritud, así como el esfuerzo y la superación de las dificultades.</w:t>
      </w:r>
    </w:p>
    <w:p w14:paraId="08AC6278" w14:textId="5CE6235E" w:rsidR="0065781C" w:rsidRPr="00907F27" w:rsidRDefault="00BC5231" w:rsidP="00907F27">
      <w:pPr>
        <w:tabs>
          <w:tab w:val="right" w:pos="142"/>
          <w:tab w:val="left" w:pos="567"/>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7.</w:t>
      </w:r>
      <w:r w:rsidR="0065781C" w:rsidRPr="00907F27">
        <w:rPr>
          <w:rFonts w:ascii="Arial" w:hAnsi="Arial"/>
          <w:sz w:val="23"/>
          <w:szCs w:val="23"/>
        </w:rPr>
        <w:tab/>
        <w:t>Representar cuerpos y espacios simples mediante el uso de la perspectiva, las proporciones y la representación de las cualidades de las superficies y el detalle, de manera que sean claros y eficaces para la comunicación.</w:t>
      </w:r>
    </w:p>
    <w:p w14:paraId="584A3B6E" w14:textId="03E7A38B" w:rsidR="0065781C" w:rsidRPr="00907F27" w:rsidRDefault="00BC5231" w:rsidP="00907F27">
      <w:pPr>
        <w:tabs>
          <w:tab w:val="right" w:pos="142"/>
          <w:tab w:val="left" w:pos="567"/>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8.</w:t>
      </w:r>
      <w:r w:rsidR="0065781C" w:rsidRPr="00907F27">
        <w:rPr>
          <w:rFonts w:ascii="Arial" w:hAnsi="Arial"/>
          <w:sz w:val="23"/>
          <w:szCs w:val="23"/>
        </w:rPr>
        <w:tab/>
        <w:t>Observar y describir gráficamente las formas y objetos del entorno natural, urbano y doméstico, captando el carácter y la disposición de las partes en el conjunto y evidenciando la constancia de su estructura sobre la aparien</w:t>
      </w:r>
      <w:r w:rsidR="0065781C" w:rsidRPr="00907F27">
        <w:rPr>
          <w:rFonts w:ascii="Arial" w:hAnsi="Arial"/>
          <w:sz w:val="23"/>
          <w:szCs w:val="23"/>
        </w:rPr>
        <w:softHyphen/>
        <w:t>cia; todo ello en función del espacio y del punto de vista adoptado.</w:t>
      </w:r>
    </w:p>
    <w:p w14:paraId="32D6E0C0" w14:textId="6879CF87" w:rsidR="0065781C" w:rsidRPr="00907F27" w:rsidRDefault="00BC5231" w:rsidP="00907F27">
      <w:pPr>
        <w:tabs>
          <w:tab w:val="right" w:pos="142"/>
          <w:tab w:val="left" w:pos="567"/>
        </w:tabs>
        <w:spacing w:after="100"/>
        <w:ind w:left="567" w:hanging="567"/>
        <w:jc w:val="both"/>
        <w:rPr>
          <w:rFonts w:ascii="Arial" w:hAnsi="Arial"/>
          <w:sz w:val="23"/>
          <w:szCs w:val="23"/>
        </w:rPr>
      </w:pPr>
      <w:r w:rsidRPr="00907F27">
        <w:rPr>
          <w:rFonts w:ascii="Arial" w:hAnsi="Arial"/>
          <w:sz w:val="23"/>
          <w:szCs w:val="23"/>
        </w:rPr>
        <w:t xml:space="preserve"> </w:t>
      </w:r>
      <w:r w:rsidR="0065781C" w:rsidRPr="00907F27">
        <w:rPr>
          <w:rFonts w:ascii="Arial" w:hAnsi="Arial"/>
          <w:sz w:val="23"/>
          <w:szCs w:val="23"/>
        </w:rPr>
        <w:t>9.</w:t>
      </w:r>
      <w:r w:rsidR="0065781C" w:rsidRPr="00907F27">
        <w:rPr>
          <w:rFonts w:ascii="Arial" w:hAnsi="Arial"/>
          <w:sz w:val="23"/>
          <w:szCs w:val="23"/>
        </w:rPr>
        <w:tab/>
        <w:t>Planificar y reflexionar, individual y colectivamente, sobre el proceso de realización de una obra, partiendo de unos objetivos prefijados, y revisar y valorar, al final de cada fase, el estado de su consecución.</w:t>
      </w:r>
    </w:p>
    <w:p w14:paraId="3B1DC208" w14:textId="77777777" w:rsidR="00E81715" w:rsidRPr="00B2136E" w:rsidRDefault="0065781C" w:rsidP="00E81715">
      <w:pPr>
        <w:pStyle w:val="Ttulo1"/>
        <w:keepNext w:val="0"/>
        <w:widowControl w:val="0"/>
        <w:spacing w:after="600"/>
        <w:ind w:left="567" w:hanging="567"/>
        <w:rPr>
          <w:i w:val="0"/>
          <w:color w:val="000080"/>
          <w:sz w:val="32"/>
        </w:rPr>
      </w:pPr>
      <w:r w:rsidRPr="004616DA">
        <w:rPr>
          <w:sz w:val="22"/>
          <w:szCs w:val="22"/>
        </w:rPr>
        <w:br w:type="page"/>
      </w:r>
      <w:r w:rsidR="00E81715">
        <w:rPr>
          <w:b w:val="0"/>
          <w:i w:val="0"/>
          <w:color w:val="000080"/>
          <w:sz w:val="48"/>
          <w:szCs w:val="48"/>
        </w:rPr>
        <w:t>3</w:t>
      </w:r>
      <w:r w:rsidR="00E81715" w:rsidRPr="004D593D">
        <w:rPr>
          <w:b w:val="0"/>
          <w:i w:val="0"/>
          <w:color w:val="000080"/>
          <w:sz w:val="40"/>
          <w:szCs w:val="40"/>
        </w:rPr>
        <w:t>.</w:t>
      </w:r>
      <w:r w:rsidR="00E81715">
        <w:rPr>
          <w:i w:val="0"/>
          <w:color w:val="000080"/>
          <w:sz w:val="32"/>
        </w:rPr>
        <w:tab/>
      </w:r>
      <w:r w:rsidR="00E81715" w:rsidRPr="00B2136E">
        <w:rPr>
          <w:b w:val="0"/>
          <w:i w:val="0"/>
          <w:color w:val="000080"/>
          <w:spacing w:val="-4"/>
          <w:sz w:val="34"/>
          <w:szCs w:val="34"/>
        </w:rPr>
        <w:t>CONTRIBUCIÓN DEL ÁREA DE EDUCACIÓ</w:t>
      </w:r>
      <w:r w:rsidR="00E81715">
        <w:rPr>
          <w:b w:val="0"/>
          <w:i w:val="0"/>
          <w:color w:val="000080"/>
          <w:spacing w:val="-4"/>
          <w:sz w:val="34"/>
          <w:szCs w:val="34"/>
        </w:rPr>
        <w:t xml:space="preserve">N </w:t>
      </w:r>
      <w:r w:rsidR="00E81715" w:rsidRPr="00B2136E">
        <w:rPr>
          <w:b w:val="0"/>
          <w:i w:val="0"/>
          <w:color w:val="000080"/>
          <w:spacing w:val="-4"/>
          <w:sz w:val="34"/>
          <w:szCs w:val="34"/>
        </w:rPr>
        <w:t>PLÁSTICA, VISUAL Y AUDIOVISUAL A LA ADQUISICIÓN DE LAS COMPETENCIAS CLAVE</w:t>
      </w:r>
    </w:p>
    <w:p w14:paraId="7FA97668" w14:textId="77777777" w:rsidR="00E81715" w:rsidRPr="00E95EA1" w:rsidRDefault="00E81715" w:rsidP="00E81715">
      <w:pPr>
        <w:spacing w:after="200"/>
        <w:jc w:val="both"/>
        <w:rPr>
          <w:rFonts w:ascii="Arial" w:hAnsi="Arial"/>
          <w:sz w:val="23"/>
          <w:szCs w:val="23"/>
        </w:rPr>
      </w:pPr>
      <w:r w:rsidRPr="00E95EA1">
        <w:rPr>
          <w:rFonts w:ascii="Arial" w:hAnsi="Arial"/>
          <w:sz w:val="23"/>
          <w:szCs w:val="23"/>
        </w:rPr>
        <w:t xml:space="preserve">La ley de educación entiende por </w:t>
      </w:r>
      <w:r w:rsidRPr="00BE0636">
        <w:rPr>
          <w:rFonts w:ascii="Arial" w:hAnsi="Arial"/>
          <w:i/>
          <w:sz w:val="23"/>
          <w:szCs w:val="23"/>
        </w:rPr>
        <w:t>«competencia»</w:t>
      </w:r>
      <w:r w:rsidRPr="00E95EA1">
        <w:rPr>
          <w:rFonts w:ascii="Arial" w:hAnsi="Arial"/>
          <w:sz w:val="23"/>
          <w:szCs w:val="23"/>
        </w:rPr>
        <w:t xml:space="preserve"> la capacidad de poner en práctica de forma integrada, en contextos y situaciones diferentes, los cono</w:t>
      </w:r>
      <w:r w:rsidRPr="00E95EA1">
        <w:rPr>
          <w:rFonts w:ascii="Arial" w:hAnsi="Arial"/>
          <w:sz w:val="23"/>
          <w:szCs w:val="23"/>
        </w:rPr>
        <w:softHyphen/>
        <w:t>cimientos, las habilidades y las actitudes personales adquiridos.</w:t>
      </w:r>
    </w:p>
    <w:p w14:paraId="23307B41" w14:textId="77777777" w:rsidR="00E81715" w:rsidRPr="00E95EA1" w:rsidRDefault="00E81715" w:rsidP="00E81715">
      <w:pPr>
        <w:spacing w:after="200"/>
        <w:jc w:val="both"/>
        <w:rPr>
          <w:rFonts w:ascii="Arial" w:hAnsi="Arial"/>
          <w:sz w:val="23"/>
          <w:szCs w:val="23"/>
        </w:rPr>
      </w:pPr>
      <w:r w:rsidRPr="00E95EA1">
        <w:rPr>
          <w:rFonts w:ascii="Arial" w:hAnsi="Arial"/>
          <w:sz w:val="23"/>
          <w:szCs w:val="23"/>
        </w:rPr>
        <w:t>Las competencias tienen tres componentes: un “</w:t>
      </w:r>
      <w:r w:rsidRPr="00E95EA1">
        <w:rPr>
          <w:rFonts w:ascii="Arial" w:hAnsi="Arial"/>
          <w:i/>
          <w:sz w:val="23"/>
          <w:szCs w:val="23"/>
        </w:rPr>
        <w:t>saber”</w:t>
      </w:r>
      <w:r w:rsidRPr="00E95EA1">
        <w:rPr>
          <w:rFonts w:ascii="Arial" w:hAnsi="Arial"/>
          <w:sz w:val="23"/>
          <w:szCs w:val="23"/>
        </w:rPr>
        <w:t xml:space="preserve"> (un contenido), un “</w:t>
      </w:r>
      <w:r w:rsidRPr="00E95EA1">
        <w:rPr>
          <w:rFonts w:ascii="Arial" w:hAnsi="Arial"/>
          <w:i/>
          <w:sz w:val="23"/>
          <w:szCs w:val="23"/>
        </w:rPr>
        <w:t>saber hacer”</w:t>
      </w:r>
      <w:r w:rsidRPr="00E95EA1">
        <w:rPr>
          <w:rFonts w:ascii="Arial" w:hAnsi="Arial"/>
          <w:sz w:val="23"/>
          <w:szCs w:val="23"/>
        </w:rPr>
        <w:t xml:space="preserve"> (un procedimiento, una habilidad, una destreza…) y un “</w:t>
      </w:r>
      <w:r w:rsidRPr="00E95EA1">
        <w:rPr>
          <w:rFonts w:ascii="Arial" w:hAnsi="Arial"/>
          <w:i/>
          <w:sz w:val="23"/>
          <w:szCs w:val="23"/>
        </w:rPr>
        <w:t>saber ser</w:t>
      </w:r>
      <w:r w:rsidRPr="00E95EA1">
        <w:rPr>
          <w:rFonts w:ascii="Arial" w:hAnsi="Arial"/>
          <w:sz w:val="23"/>
          <w:szCs w:val="23"/>
        </w:rPr>
        <w:t xml:space="preserve"> “o “</w:t>
      </w:r>
      <w:r w:rsidRPr="00E95EA1">
        <w:rPr>
          <w:rFonts w:ascii="Arial" w:hAnsi="Arial"/>
          <w:i/>
          <w:sz w:val="23"/>
          <w:szCs w:val="23"/>
        </w:rPr>
        <w:t>sa</w:t>
      </w:r>
      <w:r w:rsidRPr="00E95EA1">
        <w:rPr>
          <w:rFonts w:ascii="Arial" w:hAnsi="Arial"/>
          <w:i/>
          <w:sz w:val="23"/>
          <w:szCs w:val="23"/>
        </w:rPr>
        <w:softHyphen/>
        <w:t>ber estar”</w:t>
      </w:r>
      <w:r w:rsidRPr="00E95EA1">
        <w:rPr>
          <w:rFonts w:ascii="Arial" w:hAnsi="Arial"/>
          <w:sz w:val="23"/>
          <w:szCs w:val="23"/>
        </w:rPr>
        <w:t xml:space="preserve"> (una actitud determinada).</w:t>
      </w:r>
    </w:p>
    <w:p w14:paraId="15F52FAD" w14:textId="77777777" w:rsidR="00E81715" w:rsidRDefault="00E81715" w:rsidP="00E81715">
      <w:pPr>
        <w:spacing w:after="400"/>
        <w:jc w:val="both"/>
        <w:rPr>
          <w:rFonts w:ascii="Arial" w:hAnsi="Arial"/>
          <w:sz w:val="23"/>
          <w:szCs w:val="23"/>
        </w:rPr>
      </w:pPr>
      <w:r w:rsidRPr="00E95EA1">
        <w:rPr>
          <w:rFonts w:ascii="Arial" w:hAnsi="Arial"/>
          <w:sz w:val="23"/>
          <w:szCs w:val="23"/>
        </w:rPr>
        <w:t>La Educación plástica, visual y audiovisual, por su carácter teórico-práctico e integrador, contribuye a la adquisición de todas las competencias clave a través de los objetivos (propósitos) que correlativamente, en cada una de ellas, se relacionan:</w:t>
      </w:r>
    </w:p>
    <w:p w14:paraId="7A32C920" w14:textId="77777777" w:rsidR="00E81715" w:rsidRPr="00BE0636" w:rsidRDefault="00E81715" w:rsidP="00E81715">
      <w:pPr>
        <w:spacing w:after="120"/>
        <w:jc w:val="both"/>
        <w:rPr>
          <w:rFonts w:ascii="Arial" w:hAnsi="Arial"/>
          <w:b/>
          <w:sz w:val="23"/>
          <w:szCs w:val="23"/>
        </w:rPr>
      </w:pPr>
      <w:r w:rsidRPr="00BE0636">
        <w:rPr>
          <w:rFonts w:ascii="Arial" w:hAnsi="Arial"/>
          <w:b/>
          <w:sz w:val="23"/>
          <w:szCs w:val="23"/>
        </w:rPr>
        <w:t>•  Competencia en comunicación lingüística</w:t>
      </w:r>
      <w:r w:rsidRPr="00BE0636">
        <w:rPr>
          <w:rFonts w:ascii="Arial" w:hAnsi="Arial"/>
          <w:sz w:val="23"/>
          <w:szCs w:val="23"/>
        </w:rPr>
        <w:t>:</w:t>
      </w:r>
    </w:p>
    <w:p w14:paraId="095AC332" w14:textId="77777777" w:rsidR="00E81715" w:rsidRPr="00E95EA1" w:rsidRDefault="00E81715" w:rsidP="00E81715">
      <w:pPr>
        <w:tabs>
          <w:tab w:val="left" w:pos="284"/>
          <w:tab w:val="left" w:pos="426"/>
        </w:tabs>
        <w:spacing w:after="120"/>
        <w:ind w:firstLine="142"/>
        <w:jc w:val="both"/>
        <w:rPr>
          <w:rFonts w:ascii="Arial" w:hAnsi="Arial"/>
          <w:i/>
          <w:sz w:val="23"/>
          <w:szCs w:val="23"/>
        </w:rPr>
      </w:pPr>
      <w:r w:rsidRPr="00E95EA1">
        <w:rPr>
          <w:rFonts w:ascii="Arial" w:hAnsi="Arial"/>
          <w:i/>
          <w:sz w:val="23"/>
          <w:szCs w:val="23"/>
        </w:rPr>
        <w:tab/>
        <w:t>-</w:t>
      </w:r>
      <w:r w:rsidRPr="00E95EA1">
        <w:rPr>
          <w:rFonts w:ascii="Arial" w:hAnsi="Arial"/>
          <w:i/>
          <w:sz w:val="23"/>
          <w:szCs w:val="23"/>
        </w:rPr>
        <w:tab/>
        <w:t>Aprendizaje y uso de conceptos y palabras específicas de la materia.</w:t>
      </w:r>
    </w:p>
    <w:p w14:paraId="79FEFE4C" w14:textId="77777777" w:rsidR="00E81715" w:rsidRPr="00E95EA1" w:rsidRDefault="00E81715" w:rsidP="00E81715">
      <w:pPr>
        <w:tabs>
          <w:tab w:val="left" w:pos="284"/>
          <w:tab w:val="left" w:pos="426"/>
        </w:tabs>
        <w:spacing w:after="400"/>
        <w:ind w:firstLine="142"/>
        <w:jc w:val="both"/>
        <w:rPr>
          <w:rFonts w:ascii="Arial" w:hAnsi="Arial"/>
          <w:i/>
          <w:sz w:val="23"/>
          <w:szCs w:val="23"/>
        </w:rPr>
      </w:pPr>
      <w:r w:rsidRPr="00E95EA1">
        <w:rPr>
          <w:rFonts w:ascii="Arial" w:hAnsi="Arial"/>
          <w:i/>
          <w:sz w:val="23"/>
          <w:szCs w:val="23"/>
        </w:rPr>
        <w:tab/>
        <w:t>-</w:t>
      </w:r>
      <w:r w:rsidRPr="00E95EA1">
        <w:rPr>
          <w:rFonts w:ascii="Arial" w:hAnsi="Arial"/>
          <w:i/>
          <w:sz w:val="23"/>
          <w:szCs w:val="23"/>
        </w:rPr>
        <w:tab/>
        <w:t>Paralelismo estructural entre el lenguaje plástico y verbal.</w:t>
      </w:r>
    </w:p>
    <w:p w14:paraId="466E9F19" w14:textId="77777777" w:rsidR="00E81715" w:rsidRPr="00BE0636" w:rsidRDefault="00E81715" w:rsidP="00E81715">
      <w:pPr>
        <w:tabs>
          <w:tab w:val="left" w:pos="284"/>
          <w:tab w:val="left" w:pos="426"/>
        </w:tabs>
        <w:spacing w:after="120"/>
        <w:jc w:val="both"/>
        <w:rPr>
          <w:rFonts w:ascii="Arial" w:hAnsi="Arial"/>
          <w:b/>
          <w:sz w:val="23"/>
          <w:szCs w:val="23"/>
        </w:rPr>
      </w:pPr>
      <w:r w:rsidRPr="00BE0636">
        <w:rPr>
          <w:rFonts w:ascii="Arial" w:hAnsi="Arial"/>
          <w:b/>
          <w:sz w:val="23"/>
          <w:szCs w:val="23"/>
        </w:rPr>
        <w:t xml:space="preserve">• </w:t>
      </w:r>
      <w:r>
        <w:rPr>
          <w:rFonts w:ascii="Arial" w:hAnsi="Arial"/>
          <w:b/>
          <w:sz w:val="23"/>
          <w:szCs w:val="23"/>
        </w:rPr>
        <w:t xml:space="preserve"> </w:t>
      </w:r>
      <w:r w:rsidRPr="00BE0636">
        <w:rPr>
          <w:rFonts w:ascii="Arial" w:hAnsi="Arial"/>
          <w:b/>
          <w:sz w:val="23"/>
          <w:szCs w:val="23"/>
        </w:rPr>
        <w:t>Competencia matemática y competencias básicas en ciencia y tecnología</w:t>
      </w:r>
      <w:r w:rsidRPr="00BE0636">
        <w:rPr>
          <w:rFonts w:ascii="Arial" w:hAnsi="Arial"/>
          <w:sz w:val="23"/>
          <w:szCs w:val="23"/>
        </w:rPr>
        <w:t>:</w:t>
      </w:r>
    </w:p>
    <w:p w14:paraId="1CDA54BB" w14:textId="77777777" w:rsidR="00E81715" w:rsidRPr="00C47380" w:rsidRDefault="00E81715" w:rsidP="00E81715">
      <w:pPr>
        <w:pStyle w:val="Prrafodelista"/>
        <w:numPr>
          <w:ilvl w:val="0"/>
          <w:numId w:val="7"/>
        </w:numPr>
        <w:tabs>
          <w:tab w:val="left" w:pos="284"/>
          <w:tab w:val="left" w:pos="426"/>
        </w:tabs>
        <w:spacing w:after="120"/>
        <w:ind w:left="426" w:hanging="142"/>
        <w:contextualSpacing w:val="0"/>
        <w:jc w:val="both"/>
        <w:rPr>
          <w:rFonts w:ascii="Arial" w:hAnsi="Arial"/>
          <w:i/>
          <w:sz w:val="23"/>
          <w:szCs w:val="23"/>
        </w:rPr>
      </w:pPr>
      <w:r w:rsidRPr="00C47380">
        <w:rPr>
          <w:rFonts w:ascii="Arial" w:hAnsi="Arial"/>
          <w:i/>
          <w:sz w:val="23"/>
          <w:szCs w:val="23"/>
        </w:rPr>
        <w:t>Aprender a desenvolverse con comodidad a través del lenguaje simbólico.</w:t>
      </w:r>
    </w:p>
    <w:p w14:paraId="7EF14AD1" w14:textId="77777777" w:rsidR="00E81715" w:rsidRPr="00C47380" w:rsidRDefault="00E81715" w:rsidP="00E81715">
      <w:pPr>
        <w:pStyle w:val="Prrafodelista"/>
        <w:numPr>
          <w:ilvl w:val="0"/>
          <w:numId w:val="7"/>
        </w:numPr>
        <w:tabs>
          <w:tab w:val="left" w:pos="284"/>
          <w:tab w:val="left" w:pos="426"/>
        </w:tabs>
        <w:spacing w:after="120"/>
        <w:ind w:left="426" w:hanging="142"/>
        <w:contextualSpacing w:val="0"/>
        <w:jc w:val="both"/>
        <w:rPr>
          <w:rFonts w:ascii="Arial" w:hAnsi="Arial"/>
          <w:i/>
          <w:sz w:val="23"/>
          <w:szCs w:val="23"/>
        </w:rPr>
      </w:pPr>
      <w:r w:rsidRPr="00C47380">
        <w:rPr>
          <w:rFonts w:ascii="Arial" w:hAnsi="Arial"/>
          <w:i/>
          <w:sz w:val="23"/>
          <w:szCs w:val="23"/>
        </w:rPr>
        <w:t>Profundizar en el conocimiento de aspectos espaciales de la realidad me</w:t>
      </w:r>
      <w:r w:rsidRPr="00C47380">
        <w:rPr>
          <w:rFonts w:ascii="Arial" w:hAnsi="Arial"/>
          <w:i/>
          <w:sz w:val="23"/>
          <w:szCs w:val="23"/>
        </w:rPr>
        <w:softHyphen/>
        <w:t>diante la geometría  y  la representación objetiva de las formas.</w:t>
      </w:r>
    </w:p>
    <w:p w14:paraId="09D03FAC" w14:textId="77777777" w:rsidR="00E81715" w:rsidRPr="00C47380" w:rsidRDefault="00E81715" w:rsidP="00E81715">
      <w:pPr>
        <w:pStyle w:val="Prrafodelista"/>
        <w:numPr>
          <w:ilvl w:val="0"/>
          <w:numId w:val="7"/>
        </w:numPr>
        <w:tabs>
          <w:tab w:val="left" w:pos="284"/>
          <w:tab w:val="left" w:pos="426"/>
        </w:tabs>
        <w:spacing w:after="400"/>
        <w:ind w:left="426" w:hanging="142"/>
        <w:contextualSpacing w:val="0"/>
        <w:jc w:val="both"/>
        <w:rPr>
          <w:rFonts w:ascii="Arial" w:hAnsi="Arial"/>
          <w:i/>
          <w:sz w:val="23"/>
          <w:szCs w:val="23"/>
        </w:rPr>
      </w:pPr>
      <w:r w:rsidRPr="00C47380">
        <w:rPr>
          <w:rFonts w:ascii="Arial" w:hAnsi="Arial"/>
          <w:i/>
          <w:sz w:val="23"/>
          <w:szCs w:val="23"/>
        </w:rPr>
        <w:t>Utilizar procedimientos relacionados con el método científico como la ob</w:t>
      </w:r>
      <w:r w:rsidRPr="00C47380">
        <w:rPr>
          <w:rFonts w:ascii="Arial" w:hAnsi="Arial"/>
          <w:i/>
          <w:sz w:val="23"/>
          <w:szCs w:val="23"/>
        </w:rPr>
        <w:softHyphen/>
        <w:t>servación, la experimentación y el descubrimiento, y la reflexión y el análi</w:t>
      </w:r>
      <w:r w:rsidRPr="00C47380">
        <w:rPr>
          <w:rFonts w:ascii="Arial" w:hAnsi="Arial"/>
          <w:i/>
          <w:sz w:val="23"/>
          <w:szCs w:val="23"/>
        </w:rPr>
        <w:softHyphen/>
        <w:t>sis posterior.</w:t>
      </w:r>
    </w:p>
    <w:p w14:paraId="152753D2" w14:textId="77777777" w:rsidR="00E81715" w:rsidRPr="00C47380" w:rsidRDefault="00E81715" w:rsidP="00E81715">
      <w:pPr>
        <w:tabs>
          <w:tab w:val="left" w:pos="142"/>
          <w:tab w:val="left" w:pos="284"/>
        </w:tabs>
        <w:spacing w:after="100"/>
        <w:jc w:val="both"/>
        <w:rPr>
          <w:rFonts w:ascii="Arial" w:hAnsi="Arial"/>
          <w:b/>
          <w:sz w:val="23"/>
          <w:szCs w:val="23"/>
        </w:rPr>
      </w:pPr>
      <w:r w:rsidRPr="00C47380">
        <w:rPr>
          <w:rFonts w:ascii="Arial" w:hAnsi="Arial"/>
          <w:b/>
          <w:sz w:val="23"/>
          <w:szCs w:val="23"/>
        </w:rPr>
        <w:t xml:space="preserve">• </w:t>
      </w:r>
      <w:r>
        <w:rPr>
          <w:rFonts w:ascii="Arial" w:hAnsi="Arial"/>
          <w:b/>
          <w:sz w:val="23"/>
          <w:szCs w:val="23"/>
        </w:rPr>
        <w:t xml:space="preserve"> </w:t>
      </w:r>
      <w:r w:rsidRPr="00C47380">
        <w:rPr>
          <w:rFonts w:ascii="Arial" w:hAnsi="Arial"/>
          <w:b/>
          <w:sz w:val="23"/>
          <w:szCs w:val="23"/>
        </w:rPr>
        <w:t>Competencia digital</w:t>
      </w:r>
      <w:r w:rsidRPr="00C47380">
        <w:rPr>
          <w:rFonts w:ascii="Arial" w:hAnsi="Arial"/>
          <w:sz w:val="23"/>
          <w:szCs w:val="23"/>
        </w:rPr>
        <w:t>:</w:t>
      </w:r>
    </w:p>
    <w:p w14:paraId="20C76AD2" w14:textId="77777777" w:rsidR="00E81715" w:rsidRPr="00701E29" w:rsidRDefault="00E81715" w:rsidP="00E81715">
      <w:pPr>
        <w:pStyle w:val="Prrafodelista"/>
        <w:numPr>
          <w:ilvl w:val="0"/>
          <w:numId w:val="8"/>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Reconocer la importancia de la imagen como soporte de la información, utilizando las Tecnologías de la Información y la Comunicación como medio de búsqueda y selección de información, con uso crítico y reflexivo, así como su transmisión en diferentes soportes para la realización de proyectos.</w:t>
      </w:r>
    </w:p>
    <w:p w14:paraId="1D59B15D" w14:textId="77777777" w:rsidR="00E81715" w:rsidRPr="00701E29" w:rsidRDefault="00E81715" w:rsidP="00E81715">
      <w:pPr>
        <w:pStyle w:val="Prrafodelista"/>
        <w:numPr>
          <w:ilvl w:val="0"/>
          <w:numId w:val="8"/>
        </w:numPr>
        <w:tabs>
          <w:tab w:val="left" w:pos="284"/>
          <w:tab w:val="left" w:pos="426"/>
        </w:tabs>
        <w:spacing w:after="400"/>
        <w:ind w:left="426" w:hanging="142"/>
        <w:jc w:val="both"/>
        <w:rPr>
          <w:rFonts w:ascii="Arial" w:hAnsi="Arial"/>
          <w:i/>
          <w:sz w:val="23"/>
          <w:szCs w:val="23"/>
        </w:rPr>
      </w:pPr>
      <w:r w:rsidRPr="00701E29">
        <w:rPr>
          <w:rFonts w:ascii="Arial" w:hAnsi="Arial"/>
          <w:i/>
          <w:sz w:val="23"/>
          <w:szCs w:val="23"/>
        </w:rPr>
        <w:t>Utilizar aplicaciones o programas informáticos para la creación y manipulación de imágenes y documentos audiovisuales.</w:t>
      </w:r>
    </w:p>
    <w:p w14:paraId="14F603AC" w14:textId="77777777" w:rsidR="00E81715" w:rsidRPr="00701E29" w:rsidRDefault="00E81715" w:rsidP="00E81715">
      <w:pPr>
        <w:tabs>
          <w:tab w:val="left" w:pos="284"/>
        </w:tabs>
        <w:spacing w:after="120"/>
        <w:ind w:left="142" w:hanging="142"/>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Competencia para aprender a aprender</w:t>
      </w:r>
      <w:r w:rsidRPr="00701E29">
        <w:rPr>
          <w:rFonts w:ascii="Arial" w:hAnsi="Arial"/>
          <w:sz w:val="23"/>
          <w:szCs w:val="23"/>
        </w:rPr>
        <w:t>:</w:t>
      </w:r>
    </w:p>
    <w:p w14:paraId="3CF78A84" w14:textId="77777777" w:rsidR="00E81715" w:rsidRPr="00701E29"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Habituarse a reflexionar sobre los procesos de trabajo y de estudio.</w:t>
      </w:r>
    </w:p>
    <w:p w14:paraId="7F89CA28" w14:textId="77777777" w:rsidR="00E81715" w:rsidRPr="00701E29"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Llevar a cabo propuestas de experimentación creativas que impliquen la toma de conciencia de las propias capacidades y recursos, así como la aceptación de los propios errores como instrumento de mejora.</w:t>
      </w:r>
    </w:p>
    <w:p w14:paraId="641D696C" w14:textId="77777777" w:rsidR="00E81715" w:rsidRPr="00701E29"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sz w:val="23"/>
          <w:szCs w:val="23"/>
        </w:rPr>
      </w:pPr>
      <w:r w:rsidRPr="00D83EB4">
        <w:rPr>
          <w:rFonts w:ascii="Arial" w:hAnsi="Arial" w:cs="Arial"/>
          <w:i/>
          <w:iCs/>
          <w:spacing w:val="-2"/>
          <w:sz w:val="23"/>
          <w:szCs w:val="23"/>
        </w:rPr>
        <w:t>Trabajar en equipo y promover actitudes de respeto, tolerancia, coope</w:t>
      </w:r>
      <w:r w:rsidRPr="00D83EB4">
        <w:rPr>
          <w:rFonts w:ascii="Arial" w:hAnsi="Arial" w:cs="Arial"/>
          <w:i/>
          <w:iCs/>
          <w:spacing w:val="-2"/>
          <w:sz w:val="23"/>
          <w:szCs w:val="23"/>
        </w:rPr>
        <w:softHyphen/>
        <w:t>ración y flexibilidad</w:t>
      </w:r>
      <w:r w:rsidRPr="00701E29">
        <w:rPr>
          <w:rFonts w:ascii="Arial" w:hAnsi="Arial"/>
          <w:i/>
          <w:sz w:val="23"/>
          <w:szCs w:val="23"/>
        </w:rPr>
        <w:t>.</w:t>
      </w:r>
    </w:p>
    <w:p w14:paraId="57624F0A" w14:textId="77777777" w:rsidR="00E81715" w:rsidRPr="00E95EA1" w:rsidRDefault="00E81715" w:rsidP="00E81715">
      <w:pPr>
        <w:tabs>
          <w:tab w:val="left" w:pos="284"/>
          <w:tab w:val="left" w:pos="426"/>
        </w:tabs>
        <w:spacing w:after="200"/>
        <w:ind w:firstLine="142"/>
        <w:jc w:val="both"/>
        <w:rPr>
          <w:rFonts w:ascii="Arial" w:hAnsi="Arial"/>
          <w:i/>
          <w:sz w:val="23"/>
          <w:szCs w:val="23"/>
        </w:rPr>
      </w:pPr>
    </w:p>
    <w:p w14:paraId="717F27AB" w14:textId="77777777" w:rsidR="00E81715" w:rsidRPr="00701E29" w:rsidRDefault="00E81715" w:rsidP="00E81715">
      <w:pPr>
        <w:tabs>
          <w:tab w:val="left" w:pos="142"/>
          <w:tab w:val="left" w:pos="284"/>
        </w:tabs>
        <w:spacing w:after="120"/>
        <w:ind w:left="284" w:hanging="284"/>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Competencias sociales y cívicas</w:t>
      </w:r>
      <w:r w:rsidRPr="00701E29">
        <w:rPr>
          <w:rFonts w:ascii="Arial" w:hAnsi="Arial"/>
          <w:sz w:val="23"/>
          <w:szCs w:val="23"/>
        </w:rPr>
        <w:t>:</w:t>
      </w:r>
    </w:p>
    <w:p w14:paraId="3621C0AF" w14:textId="77777777" w:rsidR="00E81715" w:rsidRPr="00701E29" w:rsidRDefault="00E81715" w:rsidP="00E81715">
      <w:pPr>
        <w:pStyle w:val="Prrafodelista"/>
        <w:numPr>
          <w:ilvl w:val="0"/>
          <w:numId w:val="10"/>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Adquirir habilidades sociales.</w:t>
      </w:r>
    </w:p>
    <w:p w14:paraId="47E9D343" w14:textId="77777777" w:rsidR="00E81715" w:rsidRPr="00701E29" w:rsidRDefault="00E81715" w:rsidP="00E81715">
      <w:pPr>
        <w:pStyle w:val="Prrafodelista"/>
        <w:numPr>
          <w:ilvl w:val="0"/>
          <w:numId w:val="10"/>
        </w:numPr>
        <w:tabs>
          <w:tab w:val="left" w:pos="284"/>
          <w:tab w:val="left" w:pos="567"/>
        </w:tabs>
        <w:spacing w:after="120"/>
        <w:ind w:left="426" w:hanging="142"/>
        <w:contextualSpacing w:val="0"/>
        <w:jc w:val="both"/>
        <w:rPr>
          <w:rFonts w:ascii="Arial" w:hAnsi="Arial"/>
          <w:i/>
          <w:sz w:val="23"/>
          <w:szCs w:val="23"/>
        </w:rPr>
      </w:pPr>
      <w:r w:rsidRPr="00701E29">
        <w:rPr>
          <w:rFonts w:ascii="Arial" w:hAnsi="Arial"/>
          <w:i/>
          <w:sz w:val="23"/>
          <w:szCs w:val="23"/>
        </w:rPr>
        <w:t>Trabajar con herramientas propias del lenguaje visual, que inducen al pensamiento   creativo  y a la expresión de emociones, vivencias e ideas.</w:t>
      </w:r>
    </w:p>
    <w:p w14:paraId="705A9B70" w14:textId="77777777" w:rsidR="00E81715" w:rsidRPr="00701E29" w:rsidRDefault="00E81715" w:rsidP="00E81715">
      <w:pPr>
        <w:pStyle w:val="Prrafodelista"/>
        <w:numPr>
          <w:ilvl w:val="0"/>
          <w:numId w:val="10"/>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Plantear experiencias directamente relacionadas con la diversidad de res</w:t>
      </w:r>
      <w:r w:rsidRPr="00701E29">
        <w:rPr>
          <w:rFonts w:ascii="Arial" w:hAnsi="Arial"/>
          <w:i/>
          <w:sz w:val="23"/>
          <w:szCs w:val="23"/>
        </w:rPr>
        <w:softHyphen/>
        <w:t>puestas ante un  mismo estímulo y la aceptación de las diferencias.</w:t>
      </w:r>
    </w:p>
    <w:p w14:paraId="5F09F951" w14:textId="77777777" w:rsidR="00E81715" w:rsidRPr="00701E29" w:rsidRDefault="00E81715" w:rsidP="00E81715">
      <w:pPr>
        <w:pStyle w:val="Prrafodelista"/>
        <w:numPr>
          <w:ilvl w:val="0"/>
          <w:numId w:val="10"/>
        </w:numPr>
        <w:tabs>
          <w:tab w:val="left" w:pos="709"/>
        </w:tabs>
        <w:spacing w:after="400"/>
        <w:ind w:left="426" w:hanging="142"/>
        <w:contextualSpacing w:val="0"/>
        <w:jc w:val="both"/>
        <w:rPr>
          <w:rFonts w:ascii="Arial" w:hAnsi="Arial"/>
          <w:i/>
          <w:iCs/>
          <w:spacing w:val="-2"/>
          <w:sz w:val="23"/>
          <w:szCs w:val="23"/>
        </w:rPr>
      </w:pPr>
      <w:r w:rsidRPr="00701E29">
        <w:rPr>
          <w:rFonts w:ascii="Arial" w:hAnsi="Arial"/>
          <w:i/>
          <w:iCs/>
          <w:spacing w:val="-2"/>
          <w:sz w:val="23"/>
          <w:szCs w:val="23"/>
        </w:rPr>
        <w:t>Introducir valores de sostenibilidad y reciclaje en cuanto al empleo de ma</w:t>
      </w:r>
      <w:r w:rsidRPr="00701E29">
        <w:rPr>
          <w:rFonts w:ascii="Arial" w:hAnsi="Arial"/>
          <w:i/>
          <w:iCs/>
          <w:spacing w:val="-2"/>
          <w:sz w:val="23"/>
          <w:szCs w:val="23"/>
        </w:rPr>
        <w:softHyphen/>
        <w:t>teriales para la   creación de obras propias, análisis de obras ajenas y con</w:t>
      </w:r>
      <w:r w:rsidRPr="00701E29">
        <w:rPr>
          <w:rFonts w:ascii="Arial" w:hAnsi="Arial"/>
          <w:i/>
          <w:iCs/>
          <w:spacing w:val="-2"/>
          <w:sz w:val="23"/>
          <w:szCs w:val="23"/>
        </w:rPr>
        <w:softHyphen/>
        <w:t>servación del patrimonio cultural.</w:t>
      </w:r>
    </w:p>
    <w:p w14:paraId="1CAE8C58" w14:textId="77777777" w:rsidR="00E81715" w:rsidRPr="00701E29" w:rsidRDefault="00E81715" w:rsidP="00E81715">
      <w:pPr>
        <w:tabs>
          <w:tab w:val="left" w:pos="284"/>
        </w:tabs>
        <w:spacing w:after="100"/>
        <w:ind w:left="284" w:hanging="284"/>
        <w:jc w:val="both"/>
        <w:rPr>
          <w:rFonts w:ascii="Arial" w:hAnsi="Arial"/>
          <w:b/>
          <w:sz w:val="23"/>
          <w:szCs w:val="23"/>
        </w:rPr>
      </w:pPr>
      <w:r w:rsidRPr="00701E29">
        <w:rPr>
          <w:rFonts w:ascii="Arial" w:hAnsi="Arial"/>
          <w:b/>
          <w:sz w:val="23"/>
          <w:szCs w:val="23"/>
        </w:rPr>
        <w:t>•  Sentido de iniciativa y espíritu emprendedor</w:t>
      </w:r>
      <w:r w:rsidRPr="00701E29">
        <w:rPr>
          <w:rFonts w:ascii="Arial" w:hAnsi="Arial"/>
          <w:sz w:val="23"/>
          <w:szCs w:val="23"/>
        </w:rPr>
        <w:t>:</w:t>
      </w:r>
    </w:p>
    <w:p w14:paraId="6F4ABF5E" w14:textId="77777777" w:rsidR="00E81715" w:rsidRPr="00701E29" w:rsidRDefault="00E81715" w:rsidP="00E81715">
      <w:pPr>
        <w:pStyle w:val="Prrafodelista"/>
        <w:numPr>
          <w:ilvl w:val="0"/>
          <w:numId w:val="11"/>
        </w:numPr>
        <w:tabs>
          <w:tab w:val="left" w:pos="426"/>
        </w:tabs>
        <w:spacing w:after="120"/>
        <w:ind w:left="426" w:hanging="142"/>
        <w:contextualSpacing w:val="0"/>
        <w:jc w:val="both"/>
        <w:rPr>
          <w:rFonts w:ascii="Arial" w:hAnsi="Arial"/>
          <w:i/>
          <w:sz w:val="23"/>
          <w:szCs w:val="23"/>
        </w:rPr>
      </w:pPr>
      <w:r w:rsidRPr="00701E29">
        <w:rPr>
          <w:rFonts w:ascii="Arial" w:hAnsi="Arial"/>
          <w:i/>
          <w:sz w:val="23"/>
          <w:szCs w:val="23"/>
        </w:rPr>
        <w:t>Desarrollar estrategias de planificación, de previsión de recursos, de anti</w:t>
      </w:r>
      <w:r w:rsidRPr="00701E29">
        <w:rPr>
          <w:rFonts w:ascii="Arial" w:hAnsi="Arial"/>
          <w:i/>
          <w:sz w:val="23"/>
          <w:szCs w:val="23"/>
        </w:rPr>
        <w:softHyphen/>
        <w:t>cipación y evaluación  de resultados.</w:t>
      </w:r>
    </w:p>
    <w:p w14:paraId="219C6A38" w14:textId="77777777" w:rsidR="00E81715" w:rsidRPr="00701E29" w:rsidRDefault="00E81715" w:rsidP="00E81715">
      <w:pPr>
        <w:pStyle w:val="Prrafodelista"/>
        <w:numPr>
          <w:ilvl w:val="0"/>
          <w:numId w:val="11"/>
        </w:numPr>
        <w:tabs>
          <w:tab w:val="left" w:pos="426"/>
        </w:tabs>
        <w:spacing w:after="120"/>
        <w:ind w:left="426" w:hanging="142"/>
        <w:contextualSpacing w:val="0"/>
        <w:jc w:val="both"/>
        <w:rPr>
          <w:rFonts w:ascii="Arial" w:hAnsi="Arial"/>
          <w:i/>
          <w:sz w:val="23"/>
          <w:szCs w:val="23"/>
        </w:rPr>
      </w:pPr>
      <w:r w:rsidRPr="00701E29">
        <w:rPr>
          <w:rFonts w:ascii="Arial" w:hAnsi="Arial"/>
          <w:i/>
          <w:sz w:val="23"/>
          <w:szCs w:val="23"/>
        </w:rPr>
        <w:t>Estimular el espíritu creativo, la experimentación, la investigación y la au</w:t>
      </w:r>
      <w:r w:rsidRPr="00701E29">
        <w:rPr>
          <w:rFonts w:ascii="Arial" w:hAnsi="Arial"/>
          <w:i/>
          <w:sz w:val="23"/>
          <w:szCs w:val="23"/>
        </w:rPr>
        <w:softHyphen/>
        <w:t>tocrítica para fomentar la iniciativa y autonomía personal.</w:t>
      </w:r>
    </w:p>
    <w:p w14:paraId="08A39D92" w14:textId="22128C5F" w:rsidR="00E81715" w:rsidRPr="00701E29" w:rsidRDefault="00E81715" w:rsidP="00E81715">
      <w:pPr>
        <w:pStyle w:val="Prrafodelista"/>
        <w:numPr>
          <w:ilvl w:val="0"/>
          <w:numId w:val="11"/>
        </w:numPr>
        <w:tabs>
          <w:tab w:val="left" w:pos="284"/>
          <w:tab w:val="left" w:pos="426"/>
        </w:tabs>
        <w:spacing w:after="400"/>
        <w:ind w:left="426" w:hanging="142"/>
        <w:contextualSpacing w:val="0"/>
        <w:jc w:val="both"/>
        <w:rPr>
          <w:rFonts w:ascii="Arial" w:hAnsi="Arial"/>
          <w:i/>
          <w:sz w:val="23"/>
          <w:szCs w:val="23"/>
        </w:rPr>
      </w:pPr>
      <w:r w:rsidRPr="00701E29">
        <w:rPr>
          <w:rFonts w:ascii="Arial" w:hAnsi="Arial"/>
          <w:i/>
          <w:sz w:val="23"/>
          <w:szCs w:val="23"/>
        </w:rPr>
        <w:t>Fomentar la habilidad para trabajar tanto individualme</w:t>
      </w:r>
      <w:r w:rsidR="00CA49E9">
        <w:rPr>
          <w:rFonts w:ascii="Arial" w:hAnsi="Arial"/>
          <w:i/>
          <w:sz w:val="23"/>
          <w:szCs w:val="23"/>
        </w:rPr>
        <w:t>nte como de manera colaborativa</w:t>
      </w:r>
      <w:r w:rsidRPr="00701E29">
        <w:rPr>
          <w:rFonts w:ascii="Arial" w:hAnsi="Arial"/>
          <w:i/>
          <w:sz w:val="23"/>
          <w:szCs w:val="23"/>
        </w:rPr>
        <w:t xml:space="preserve"> potenciando la capacidad de pensar de forma creativa, el pensamiento crítico y el sentido de la responsabilidad.</w:t>
      </w:r>
    </w:p>
    <w:p w14:paraId="07E09880" w14:textId="77777777" w:rsidR="00E81715" w:rsidRPr="00701E29" w:rsidRDefault="00E81715" w:rsidP="00E81715">
      <w:pPr>
        <w:tabs>
          <w:tab w:val="left" w:pos="284"/>
        </w:tabs>
        <w:spacing w:after="100"/>
        <w:ind w:left="284" w:hanging="284"/>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Conciencia y expresiones culturales</w:t>
      </w:r>
      <w:r w:rsidRPr="00D83EB4">
        <w:rPr>
          <w:rFonts w:ascii="Arial" w:hAnsi="Arial"/>
          <w:sz w:val="23"/>
          <w:szCs w:val="23"/>
        </w:rPr>
        <w:t>:</w:t>
      </w:r>
    </w:p>
    <w:p w14:paraId="4E470B4A" w14:textId="77777777" w:rsidR="00E81715" w:rsidRPr="005C66DC" w:rsidRDefault="00E81715" w:rsidP="00E81715">
      <w:pPr>
        <w:tabs>
          <w:tab w:val="left" w:pos="142"/>
          <w:tab w:val="left" w:pos="284"/>
        </w:tabs>
        <w:spacing w:after="160"/>
        <w:ind w:left="142" w:right="-91"/>
        <w:jc w:val="both"/>
        <w:rPr>
          <w:rFonts w:ascii="Arial" w:hAnsi="Arial"/>
          <w:i/>
          <w:sz w:val="23"/>
          <w:szCs w:val="23"/>
        </w:rPr>
      </w:pPr>
      <w:r w:rsidRPr="005C66DC">
        <w:rPr>
          <w:rFonts w:ascii="Arial" w:hAnsi="Arial"/>
          <w:i/>
          <w:sz w:val="23"/>
          <w:szCs w:val="23"/>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De ahí, los objetivos o propósitos que se relacionan:</w:t>
      </w:r>
    </w:p>
    <w:p w14:paraId="1688F6D8" w14:textId="77777777" w:rsidR="00E81715" w:rsidRPr="005C66DC" w:rsidRDefault="00E81715" w:rsidP="00E81715">
      <w:pPr>
        <w:pStyle w:val="Prrafodelista"/>
        <w:numPr>
          <w:ilvl w:val="0"/>
          <w:numId w:val="12"/>
        </w:numPr>
        <w:tabs>
          <w:tab w:val="left" w:pos="142"/>
          <w:tab w:val="left" w:pos="426"/>
        </w:tabs>
        <w:spacing w:after="120"/>
        <w:ind w:left="426" w:right="-91" w:hanging="142"/>
        <w:contextualSpacing w:val="0"/>
        <w:jc w:val="both"/>
        <w:rPr>
          <w:rFonts w:ascii="Arial" w:hAnsi="Arial"/>
          <w:i/>
          <w:sz w:val="23"/>
          <w:szCs w:val="23"/>
        </w:rPr>
      </w:pPr>
      <w:r w:rsidRPr="005C66DC">
        <w:rPr>
          <w:rFonts w:ascii="Arial" w:hAnsi="Arial"/>
          <w:i/>
          <w:sz w:val="23"/>
          <w:szCs w:val="23"/>
        </w:rPr>
        <w:t>Ampliar el conocimiento de los diferentes códigos artísticos y de la utiliza</w:t>
      </w:r>
      <w:r w:rsidRPr="005C66DC">
        <w:rPr>
          <w:rFonts w:ascii="Arial" w:hAnsi="Arial"/>
          <w:i/>
          <w:sz w:val="23"/>
          <w:szCs w:val="23"/>
        </w:rPr>
        <w:softHyphen/>
        <w:t>ción de las   técnicas y los recursos que les son propios.</w:t>
      </w:r>
    </w:p>
    <w:p w14:paraId="1F727198"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Aprender a mirar, ver, observar y percibir.</w:t>
      </w:r>
    </w:p>
    <w:p w14:paraId="047CA5BF"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Apreciar los valores estéticos y culturales de las producciones artísticas.</w:t>
      </w:r>
    </w:p>
    <w:p w14:paraId="3CEF357A"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Experimentar e investigar con diversidad de técnicas plásticas y visuales.</w:t>
      </w:r>
    </w:p>
    <w:p w14:paraId="3FE35FCA" w14:textId="77777777" w:rsidR="00E81715" w:rsidRPr="005C66DC" w:rsidRDefault="00E81715" w:rsidP="00E81715">
      <w:pPr>
        <w:pStyle w:val="Prrafodelista"/>
        <w:numPr>
          <w:ilvl w:val="0"/>
          <w:numId w:val="12"/>
        </w:numPr>
        <w:tabs>
          <w:tab w:val="left" w:pos="142"/>
          <w:tab w:val="left" w:pos="426"/>
        </w:tabs>
        <w:spacing w:after="400"/>
        <w:ind w:left="426" w:right="-91" w:hanging="142"/>
        <w:contextualSpacing w:val="0"/>
        <w:jc w:val="both"/>
        <w:rPr>
          <w:rFonts w:ascii="Arial" w:hAnsi="Arial"/>
          <w:i/>
          <w:sz w:val="23"/>
          <w:szCs w:val="23"/>
        </w:rPr>
      </w:pPr>
      <w:r w:rsidRPr="005C66DC">
        <w:rPr>
          <w:rFonts w:ascii="Arial" w:hAnsi="Arial"/>
          <w:i/>
          <w:sz w:val="23"/>
          <w:szCs w:val="23"/>
        </w:rPr>
        <w:t>Ser capaz de expresarse a través de la imagen.</w:t>
      </w:r>
    </w:p>
    <w:p w14:paraId="10DE9364" w14:textId="77777777" w:rsidR="00E81715" w:rsidRPr="00E95EA1" w:rsidRDefault="00E81715" w:rsidP="00E81715">
      <w:pPr>
        <w:tabs>
          <w:tab w:val="left" w:pos="426"/>
        </w:tabs>
        <w:spacing w:after="200"/>
        <w:jc w:val="both"/>
        <w:rPr>
          <w:rFonts w:ascii="Arial" w:hAnsi="Arial"/>
          <w:b/>
          <w:color w:val="000080"/>
          <w:sz w:val="23"/>
          <w:szCs w:val="23"/>
        </w:rPr>
      </w:pPr>
      <w:r w:rsidRPr="00E95EA1">
        <w:rPr>
          <w:rFonts w:ascii="Arial" w:hAnsi="Arial"/>
          <w:sz w:val="23"/>
          <w:szCs w:val="23"/>
        </w:rPr>
        <w:t>Nótese cómo las competencias son interdependientes, de modo que algunos elementos de ellas se entrecruzan o abordan perspectivas complementarias. Además, el desarrollo y la utilización de cada una requiere a su vez de las de</w:t>
      </w:r>
      <w:r w:rsidRPr="00E95EA1">
        <w:rPr>
          <w:rFonts w:ascii="Arial" w:hAnsi="Arial"/>
          <w:sz w:val="23"/>
          <w:szCs w:val="23"/>
        </w:rPr>
        <w:softHyphen/>
        <w:t>más. En algunos casos esta relación es especialmente intensa. Por ejemplo, algunos elementos esenciales de las competencias en comunicación lingüís</w:t>
      </w:r>
      <w:r w:rsidRPr="00E95EA1">
        <w:rPr>
          <w:rFonts w:ascii="Arial" w:hAnsi="Arial"/>
          <w:sz w:val="23"/>
          <w:szCs w:val="23"/>
        </w:rPr>
        <w:softHyphen/>
        <w:t>tica, aprender a aprender o tratamiento de la información y competencia digi</w:t>
      </w:r>
      <w:r w:rsidRPr="00E95EA1">
        <w:rPr>
          <w:rFonts w:ascii="Arial" w:hAnsi="Arial"/>
          <w:sz w:val="23"/>
          <w:szCs w:val="23"/>
        </w:rPr>
        <w:softHyphen/>
        <w:t>tal, están estrechamente relacionados entre sí y, juntos, forman la base para el desarrollo y el empleo del resto de las competencias. De la misma manera, la resolución de problemas, la actitud crítica, la gestión de las emociones, la iniciativa creativa o la toma de decisiones con evaluación del riesgo, involu</w:t>
      </w:r>
      <w:r w:rsidRPr="00E95EA1">
        <w:rPr>
          <w:rFonts w:ascii="Arial" w:hAnsi="Arial"/>
          <w:sz w:val="23"/>
          <w:szCs w:val="23"/>
        </w:rPr>
        <w:softHyphen/>
        <w:t>cran diversas competencias</w:t>
      </w:r>
      <w:r>
        <w:rPr>
          <w:rFonts w:ascii="Arial" w:hAnsi="Arial"/>
          <w:sz w:val="23"/>
          <w:szCs w:val="23"/>
        </w:rPr>
        <w:t>.</w:t>
      </w:r>
      <w:r w:rsidRPr="00E95EA1">
        <w:rPr>
          <w:rFonts w:ascii="Arial" w:hAnsi="Arial"/>
          <w:b/>
          <w:color w:val="000080"/>
          <w:sz w:val="23"/>
          <w:szCs w:val="23"/>
        </w:rPr>
        <w:t xml:space="preserve"> </w:t>
      </w:r>
    </w:p>
    <w:p w14:paraId="45C90FFC" w14:textId="77777777" w:rsidR="00E81715" w:rsidRPr="00E95EA1" w:rsidRDefault="00E81715" w:rsidP="00E81715">
      <w:pPr>
        <w:tabs>
          <w:tab w:val="left" w:pos="426"/>
        </w:tabs>
        <w:spacing w:after="200"/>
        <w:jc w:val="both"/>
        <w:rPr>
          <w:rFonts w:ascii="Arial" w:hAnsi="Arial"/>
          <w:b/>
          <w:color w:val="000080"/>
          <w:sz w:val="23"/>
          <w:szCs w:val="23"/>
        </w:rPr>
      </w:pPr>
    </w:p>
    <w:p w14:paraId="4D771A47" w14:textId="77777777" w:rsidR="00E81715" w:rsidRPr="00E95EA1" w:rsidRDefault="00E81715" w:rsidP="00E81715">
      <w:pPr>
        <w:tabs>
          <w:tab w:val="left" w:pos="426"/>
        </w:tabs>
        <w:spacing w:after="200"/>
        <w:ind w:left="426" w:hanging="426"/>
        <w:rPr>
          <w:rFonts w:ascii="Arial" w:hAnsi="Arial"/>
          <w:b/>
          <w:color w:val="17365D" w:themeColor="text2" w:themeShade="BF"/>
          <w:sz w:val="23"/>
          <w:szCs w:val="23"/>
        </w:rPr>
      </w:pPr>
      <w:r w:rsidRPr="00E95EA1">
        <w:rPr>
          <w:rFonts w:ascii="Arial" w:hAnsi="Arial"/>
          <w:b/>
          <w:color w:val="000080"/>
          <w:sz w:val="23"/>
          <w:szCs w:val="23"/>
        </w:rPr>
        <w:br w:type="page"/>
      </w:r>
    </w:p>
    <w:p w14:paraId="34E74BED" w14:textId="77777777" w:rsidR="00E81715" w:rsidRPr="005C66DC" w:rsidRDefault="00E81715" w:rsidP="00E81715">
      <w:pPr>
        <w:tabs>
          <w:tab w:val="left" w:pos="426"/>
        </w:tabs>
        <w:spacing w:after="600"/>
        <w:ind w:left="425" w:right="-340" w:hanging="425"/>
        <w:rPr>
          <w:rFonts w:ascii="Arial" w:hAnsi="Arial"/>
          <w:color w:val="1F497D" w:themeColor="text2"/>
          <w:sz w:val="34"/>
          <w:szCs w:val="34"/>
        </w:rPr>
      </w:pPr>
      <w:r w:rsidRPr="005C66DC">
        <w:rPr>
          <w:rFonts w:ascii="Arial" w:hAnsi="Arial"/>
          <w:color w:val="1F497D" w:themeColor="text2"/>
          <w:sz w:val="40"/>
          <w:szCs w:val="40"/>
        </w:rPr>
        <w:t>4</w:t>
      </w:r>
      <w:r w:rsidRPr="005C66DC">
        <w:rPr>
          <w:rFonts w:ascii="Arial" w:hAnsi="Arial"/>
          <w:color w:val="1F497D" w:themeColor="text2"/>
          <w:sz w:val="34"/>
          <w:szCs w:val="34"/>
        </w:rPr>
        <w:t>. CONTENIDOS, OBJETIVOS ESPECÍFICOS, CRITERIOS DE EVALUACIÓN Y ESTÁNDARES DE APRENDIZAJE EVALUABLES POR UNIDADES DIDÁCTICAS</w:t>
      </w:r>
    </w:p>
    <w:p w14:paraId="54A91C08" w14:textId="5CF95132" w:rsidR="0065781C" w:rsidRPr="00E81715" w:rsidRDefault="00E81715" w:rsidP="00E81715">
      <w:pPr>
        <w:spacing w:after="240"/>
        <w:jc w:val="both"/>
        <w:rPr>
          <w:rFonts w:ascii="Arial" w:hAnsi="Arial"/>
          <w:sz w:val="23"/>
          <w:szCs w:val="23"/>
        </w:rPr>
      </w:pPr>
      <w:r w:rsidRPr="00E81715">
        <w:rPr>
          <w:rFonts w:ascii="Arial" w:hAnsi="Arial"/>
          <w:sz w:val="23"/>
          <w:szCs w:val="23"/>
        </w:rPr>
        <w:t xml:space="preserve">Los contenidos (anteriormente descritos como conceptos, procedimientos y actitudes) para el Primer Ciclo de Educación Secundaria en su </w:t>
      </w:r>
      <w:r w:rsidR="0065781C" w:rsidRPr="00E81715">
        <w:rPr>
          <w:rFonts w:ascii="Arial" w:hAnsi="Arial"/>
          <w:sz w:val="23"/>
          <w:szCs w:val="23"/>
        </w:rPr>
        <w:t>Nivel II, se han distri</w:t>
      </w:r>
      <w:r w:rsidR="0065781C" w:rsidRPr="00E81715">
        <w:rPr>
          <w:rFonts w:ascii="Arial" w:hAnsi="Arial"/>
          <w:sz w:val="23"/>
          <w:szCs w:val="23"/>
        </w:rPr>
        <w:softHyphen/>
        <w:t xml:space="preserve">buido en </w:t>
      </w:r>
      <w:r w:rsidR="0065781C" w:rsidRPr="00E81715">
        <w:rPr>
          <w:rFonts w:ascii="Arial" w:hAnsi="Arial"/>
          <w:i/>
          <w:sz w:val="23"/>
          <w:szCs w:val="23"/>
        </w:rPr>
        <w:t>DOCE</w:t>
      </w:r>
      <w:r w:rsidR="0065781C" w:rsidRPr="00E81715">
        <w:rPr>
          <w:rFonts w:ascii="Arial" w:hAnsi="Arial"/>
          <w:sz w:val="23"/>
          <w:szCs w:val="23"/>
        </w:rPr>
        <w:t xml:space="preserve"> Unidades Didácticas, organizadas en cuatro bloques temáticos, para favorecer la comprensión y aprendizaje de forma lógica, amena y sencilla; los conceptos de cada unidad y bloque </w:t>
      </w:r>
      <w:r w:rsidR="00CA49E9">
        <w:rPr>
          <w:rFonts w:ascii="Arial" w:hAnsi="Arial"/>
          <w:sz w:val="23"/>
          <w:szCs w:val="23"/>
        </w:rPr>
        <w:t xml:space="preserve">se interrelacionan </w:t>
      </w:r>
      <w:r w:rsidR="0065781C" w:rsidRPr="00E81715">
        <w:rPr>
          <w:rFonts w:ascii="Arial" w:hAnsi="Arial"/>
          <w:sz w:val="23"/>
          <w:szCs w:val="23"/>
        </w:rPr>
        <w:t>para conformar una síntesis de los contenidos del área.</w:t>
      </w:r>
    </w:p>
    <w:p w14:paraId="19EFFB24" w14:textId="3366F9A3" w:rsidR="00E81715" w:rsidRPr="00E95EA1" w:rsidRDefault="00CC4DF4" w:rsidP="00E81715">
      <w:pPr>
        <w:spacing w:after="200"/>
        <w:jc w:val="both"/>
        <w:rPr>
          <w:rFonts w:ascii="Arial" w:hAnsi="Arial"/>
          <w:sz w:val="23"/>
          <w:szCs w:val="23"/>
        </w:rPr>
      </w:pPr>
      <w:r>
        <w:rPr>
          <w:rFonts w:ascii="Arial" w:hAnsi="Arial"/>
          <w:sz w:val="23"/>
          <w:szCs w:val="23"/>
        </w:rPr>
        <w:t>De esta forma</w:t>
      </w:r>
      <w:r w:rsidR="00E81715" w:rsidRPr="00E95EA1">
        <w:rPr>
          <w:rFonts w:ascii="Arial" w:hAnsi="Arial"/>
          <w:sz w:val="23"/>
          <w:szCs w:val="23"/>
        </w:rPr>
        <w:t xml:space="preserve">, los tres bloques marcados por la </w:t>
      </w:r>
      <w:r w:rsidR="00E81715" w:rsidRPr="004658BD">
        <w:rPr>
          <w:rFonts w:ascii="Arial" w:hAnsi="Arial"/>
          <w:i/>
          <w:sz w:val="21"/>
          <w:szCs w:val="21"/>
        </w:rPr>
        <w:t>LOMCE</w:t>
      </w:r>
      <w:r w:rsidR="00E81715" w:rsidRPr="00E95EA1">
        <w:rPr>
          <w:rFonts w:ascii="Arial" w:hAnsi="Arial"/>
          <w:sz w:val="23"/>
          <w:szCs w:val="23"/>
        </w:rPr>
        <w:t xml:space="preserve"> </w:t>
      </w:r>
      <w:r w:rsidR="00E81715" w:rsidRPr="00E95EA1">
        <w:rPr>
          <w:rFonts w:ascii="Arial" w:hAnsi="Arial"/>
          <w:sz w:val="23"/>
          <w:szCs w:val="23"/>
        </w:rPr>
        <w:softHyphen/>
      </w:r>
      <w:r>
        <w:rPr>
          <w:rFonts w:ascii="Arial" w:hAnsi="Arial"/>
          <w:sz w:val="23"/>
          <w:szCs w:val="23"/>
        </w:rPr>
        <w:t>–</w:t>
      </w:r>
      <w:r w:rsidR="00E81715" w:rsidRPr="004658BD">
        <w:rPr>
          <w:rFonts w:ascii="Arial" w:hAnsi="Arial"/>
          <w:b/>
          <w:i/>
          <w:sz w:val="23"/>
          <w:szCs w:val="23"/>
        </w:rPr>
        <w:t xml:space="preserve">Expresión plástica, Comunicación Audiovisual </w:t>
      </w:r>
      <w:r w:rsidR="00E81715" w:rsidRPr="004658BD">
        <w:rPr>
          <w:rFonts w:ascii="Arial" w:hAnsi="Arial"/>
          <w:i/>
          <w:sz w:val="23"/>
          <w:szCs w:val="23"/>
        </w:rPr>
        <w:t>y</w:t>
      </w:r>
      <w:r w:rsidR="00E81715" w:rsidRPr="004658BD">
        <w:rPr>
          <w:rFonts w:ascii="Arial" w:hAnsi="Arial"/>
          <w:b/>
          <w:i/>
          <w:sz w:val="23"/>
          <w:szCs w:val="23"/>
        </w:rPr>
        <w:t xml:space="preserve"> Dibujo técnico</w:t>
      </w:r>
      <w:r>
        <w:rPr>
          <w:rFonts w:ascii="Arial" w:hAnsi="Arial"/>
          <w:sz w:val="23"/>
          <w:szCs w:val="23"/>
        </w:rPr>
        <w:t>–</w:t>
      </w:r>
      <w:r w:rsidR="00E81715" w:rsidRPr="00E95EA1">
        <w:rPr>
          <w:rFonts w:ascii="Arial" w:hAnsi="Arial"/>
          <w:sz w:val="23"/>
          <w:szCs w:val="23"/>
        </w:rPr>
        <w:t xml:space="preserve"> </w:t>
      </w:r>
      <w:r>
        <w:rPr>
          <w:rFonts w:ascii="Arial" w:hAnsi="Arial"/>
          <w:sz w:val="23"/>
          <w:szCs w:val="23"/>
        </w:rPr>
        <w:t xml:space="preserve"> </w:t>
      </w:r>
      <w:r w:rsidR="00E81715" w:rsidRPr="00E95EA1">
        <w:rPr>
          <w:rFonts w:ascii="Arial" w:hAnsi="Arial"/>
          <w:sz w:val="23"/>
          <w:szCs w:val="23"/>
        </w:rPr>
        <w:t xml:space="preserve">se convierten en cuatro bloques temáticos fácilmente adaptables a cualquier proyecto curricular del aula. </w:t>
      </w:r>
    </w:p>
    <w:p w14:paraId="26825E69" w14:textId="77777777" w:rsidR="00E81715" w:rsidRPr="00E95EA1" w:rsidRDefault="00E81715" w:rsidP="00E81715">
      <w:pPr>
        <w:spacing w:after="200"/>
        <w:jc w:val="both"/>
        <w:rPr>
          <w:rFonts w:ascii="Arial" w:hAnsi="Arial"/>
          <w:sz w:val="23"/>
          <w:szCs w:val="23"/>
        </w:rPr>
      </w:pPr>
      <w:r w:rsidRPr="00E95EA1">
        <w:rPr>
          <w:rFonts w:ascii="Arial" w:hAnsi="Arial"/>
          <w:sz w:val="23"/>
          <w:szCs w:val="23"/>
        </w:rPr>
        <w:t>El inicio del curso va precedido por un capítulo introductorio so</w:t>
      </w:r>
      <w:r w:rsidRPr="00E95EA1">
        <w:rPr>
          <w:rFonts w:ascii="Arial" w:hAnsi="Arial"/>
          <w:sz w:val="23"/>
          <w:szCs w:val="23"/>
        </w:rPr>
        <w:softHyphen/>
        <w:t>bre materiales y técnicas de dibujo y pintura.</w:t>
      </w:r>
    </w:p>
    <w:p w14:paraId="726C9CD0" w14:textId="77777777" w:rsidR="00E81715" w:rsidRPr="00E95EA1" w:rsidRDefault="00E81715" w:rsidP="00E81715">
      <w:pPr>
        <w:spacing w:after="300"/>
        <w:jc w:val="both"/>
        <w:rPr>
          <w:rFonts w:ascii="Arial" w:hAnsi="Arial"/>
          <w:sz w:val="23"/>
          <w:szCs w:val="23"/>
        </w:rPr>
      </w:pPr>
      <w:r w:rsidRPr="00E95EA1">
        <w:rPr>
          <w:rFonts w:ascii="Arial" w:hAnsi="Arial"/>
          <w:sz w:val="23"/>
          <w:szCs w:val="23"/>
        </w:rPr>
        <w:t>El aprendizaje debe ser fruto de una intensa actividad por parte del estudiante basada en la observación, la relación entre los conocimientos, el análisis y comprobación de los mismos y el intercambio de puntos de vista con los com</w:t>
      </w:r>
      <w:r w:rsidRPr="00E95EA1">
        <w:rPr>
          <w:rFonts w:ascii="Arial" w:hAnsi="Arial"/>
          <w:sz w:val="23"/>
          <w:szCs w:val="23"/>
        </w:rPr>
        <w:softHyphen/>
        <w:t>pañeros y con el profesor.</w:t>
      </w:r>
    </w:p>
    <w:p w14:paraId="271D015C" w14:textId="77777777" w:rsidR="0065781C" w:rsidRPr="004616DA" w:rsidRDefault="0065781C" w:rsidP="0065781C">
      <w:pPr>
        <w:spacing w:after="200"/>
        <w:jc w:val="both"/>
        <w:rPr>
          <w:b/>
          <w:i/>
          <w:sz w:val="22"/>
          <w:szCs w:val="22"/>
        </w:rPr>
      </w:pPr>
    </w:p>
    <w:p w14:paraId="1EC9F2ED" w14:textId="77777777" w:rsidR="0065781C" w:rsidRPr="004616DA" w:rsidRDefault="0065781C" w:rsidP="0065781C">
      <w:pPr>
        <w:spacing w:after="200"/>
        <w:jc w:val="both"/>
        <w:rPr>
          <w:b/>
          <w:i/>
          <w:sz w:val="22"/>
          <w:szCs w:val="22"/>
        </w:rPr>
      </w:pPr>
    </w:p>
    <w:p w14:paraId="44793308" w14:textId="77777777" w:rsidR="0065781C" w:rsidRPr="004616DA" w:rsidRDefault="0065781C" w:rsidP="0065781C">
      <w:pPr>
        <w:spacing w:after="200"/>
        <w:jc w:val="both"/>
        <w:rPr>
          <w:b/>
          <w:i/>
          <w:sz w:val="22"/>
          <w:szCs w:val="22"/>
        </w:rPr>
      </w:pPr>
    </w:p>
    <w:p w14:paraId="78A797F0" w14:textId="77777777" w:rsidR="0065781C" w:rsidRPr="004616DA" w:rsidRDefault="0065781C" w:rsidP="0065781C">
      <w:pPr>
        <w:spacing w:after="200"/>
        <w:jc w:val="both"/>
        <w:rPr>
          <w:b/>
          <w:i/>
          <w:sz w:val="22"/>
          <w:szCs w:val="22"/>
        </w:rPr>
      </w:pPr>
    </w:p>
    <w:p w14:paraId="507CD0D1" w14:textId="77777777" w:rsidR="0065781C" w:rsidRPr="004616DA" w:rsidRDefault="0065781C" w:rsidP="0065781C">
      <w:pPr>
        <w:spacing w:after="200"/>
        <w:jc w:val="both"/>
        <w:rPr>
          <w:b/>
          <w:i/>
          <w:sz w:val="22"/>
          <w:szCs w:val="22"/>
        </w:rPr>
      </w:pPr>
    </w:p>
    <w:p w14:paraId="5F63BADD" w14:textId="77777777" w:rsidR="0065781C" w:rsidRPr="004616DA" w:rsidRDefault="0065781C" w:rsidP="0065781C">
      <w:pPr>
        <w:spacing w:after="200"/>
        <w:jc w:val="both"/>
        <w:rPr>
          <w:b/>
          <w:i/>
          <w:sz w:val="22"/>
          <w:szCs w:val="22"/>
        </w:rPr>
      </w:pPr>
    </w:p>
    <w:p w14:paraId="1004A16E" w14:textId="77777777" w:rsidR="0065781C" w:rsidRPr="004616DA" w:rsidRDefault="0065781C" w:rsidP="0065781C">
      <w:pPr>
        <w:spacing w:after="200"/>
        <w:jc w:val="both"/>
        <w:rPr>
          <w:b/>
          <w:i/>
          <w:sz w:val="22"/>
          <w:szCs w:val="22"/>
        </w:rPr>
      </w:pPr>
    </w:p>
    <w:p w14:paraId="1CB1B714" w14:textId="77777777" w:rsidR="0065781C" w:rsidRPr="004616DA" w:rsidRDefault="0065781C" w:rsidP="0065781C">
      <w:pPr>
        <w:spacing w:after="200"/>
        <w:jc w:val="both"/>
        <w:rPr>
          <w:b/>
          <w:i/>
          <w:sz w:val="22"/>
          <w:szCs w:val="22"/>
        </w:rPr>
      </w:pPr>
    </w:p>
    <w:p w14:paraId="26ED5C4A" w14:textId="4AA834D7" w:rsidR="00122108" w:rsidRDefault="0065781C" w:rsidP="00E81715">
      <w:pPr>
        <w:spacing w:after="200"/>
        <w:ind w:firstLine="5670"/>
        <w:jc w:val="both"/>
        <w:rPr>
          <w:b/>
          <w:i/>
          <w:sz w:val="22"/>
          <w:szCs w:val="22"/>
        </w:rPr>
      </w:pPr>
      <w:r w:rsidRPr="004616DA">
        <w:rPr>
          <w:b/>
          <w:i/>
          <w:sz w:val="22"/>
          <w:szCs w:val="22"/>
        </w:rPr>
        <w:br w:type="page"/>
      </w:r>
    </w:p>
    <w:p w14:paraId="6E951F5D" w14:textId="77777777" w:rsidR="00E81715" w:rsidRPr="009C7CE1" w:rsidRDefault="00E81715" w:rsidP="00E81715">
      <w:pPr>
        <w:spacing w:after="400"/>
        <w:ind w:left="142" w:hanging="142"/>
        <w:rPr>
          <w:rFonts w:ascii="Arial" w:hAnsi="Arial"/>
          <w:b/>
          <w:sz w:val="32"/>
          <w:szCs w:val="32"/>
        </w:rPr>
      </w:pPr>
      <w:r w:rsidRPr="009C7CE1">
        <w:rPr>
          <w:rFonts w:ascii="Arial" w:hAnsi="Arial"/>
          <w:b/>
          <w:sz w:val="32"/>
          <w:szCs w:val="32"/>
        </w:rPr>
        <w:t>Materiales y técnicas de dibujo y pintura</w:t>
      </w:r>
    </w:p>
    <w:p w14:paraId="7F6B05DC" w14:textId="77777777" w:rsidR="00E81715" w:rsidRPr="00B224FA" w:rsidRDefault="00E81715" w:rsidP="00E81715">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69019694" w14:textId="77777777" w:rsidR="0065781C" w:rsidRPr="00E81715" w:rsidRDefault="0065781C" w:rsidP="00E81715">
      <w:pPr>
        <w:tabs>
          <w:tab w:val="left" w:pos="142"/>
        </w:tabs>
        <w:spacing w:after="120"/>
        <w:ind w:left="142" w:hanging="142"/>
        <w:jc w:val="both"/>
        <w:rPr>
          <w:rFonts w:ascii="Arial" w:hAnsi="Arial"/>
          <w:i/>
          <w:sz w:val="23"/>
          <w:szCs w:val="23"/>
        </w:rPr>
      </w:pPr>
      <w:r w:rsidRPr="00E81715">
        <w:rPr>
          <w:rFonts w:ascii="Arial" w:hAnsi="Arial" w:cs="Arial"/>
          <w:sz w:val="23"/>
          <w:szCs w:val="23"/>
        </w:rPr>
        <w:t>•</w:t>
      </w:r>
      <w:r w:rsidRPr="00E81715">
        <w:rPr>
          <w:rFonts w:ascii="Arial" w:hAnsi="Arial" w:cs="Arial"/>
          <w:sz w:val="23"/>
          <w:szCs w:val="23"/>
        </w:rPr>
        <w:tab/>
      </w:r>
      <w:r w:rsidRPr="00E81715">
        <w:rPr>
          <w:rFonts w:ascii="Arial" w:hAnsi="Arial" w:cs="Arial"/>
          <w:b/>
          <w:i/>
          <w:sz w:val="23"/>
          <w:szCs w:val="23"/>
        </w:rPr>
        <w:t>Materiales de dibujo y pintura</w:t>
      </w:r>
      <w:r w:rsidRPr="00E81715">
        <w:rPr>
          <w:rFonts w:ascii="Arial" w:hAnsi="Arial" w:cs="Arial"/>
          <w:i/>
          <w:sz w:val="23"/>
          <w:szCs w:val="23"/>
        </w:rPr>
        <w:t>:</w:t>
      </w:r>
      <w:r w:rsidRPr="00E81715">
        <w:rPr>
          <w:rFonts w:ascii="Arial" w:hAnsi="Arial"/>
          <w:i/>
          <w:sz w:val="23"/>
          <w:szCs w:val="23"/>
        </w:rPr>
        <w:t xml:space="preserve"> Lápiz de grafito, escala de dureza de las minas. Lápices de color. Rotuladores. Ceras. Témperas.</w:t>
      </w:r>
    </w:p>
    <w:p w14:paraId="7CFA9C88" w14:textId="77777777" w:rsidR="0065781C" w:rsidRPr="00E81715" w:rsidRDefault="0065781C" w:rsidP="00E81715">
      <w:pPr>
        <w:tabs>
          <w:tab w:val="left" w:pos="142"/>
        </w:tabs>
        <w:spacing w:after="120"/>
        <w:ind w:left="142" w:hanging="142"/>
        <w:jc w:val="both"/>
        <w:rPr>
          <w:rFonts w:ascii="Arial" w:hAnsi="Arial"/>
          <w:sz w:val="23"/>
          <w:szCs w:val="23"/>
        </w:rPr>
      </w:pPr>
      <w:r w:rsidRPr="00E81715">
        <w:rPr>
          <w:rFonts w:ascii="Arial" w:hAnsi="Arial"/>
          <w:sz w:val="23"/>
          <w:szCs w:val="23"/>
        </w:rPr>
        <w:t>•</w:t>
      </w:r>
      <w:r w:rsidRPr="00E81715">
        <w:rPr>
          <w:rFonts w:ascii="Arial" w:hAnsi="Arial"/>
          <w:sz w:val="23"/>
          <w:szCs w:val="23"/>
        </w:rPr>
        <w:tab/>
      </w:r>
      <w:r w:rsidRPr="00E81715">
        <w:rPr>
          <w:rFonts w:ascii="Arial" w:hAnsi="Arial" w:cs="Arial"/>
          <w:b/>
          <w:i/>
          <w:sz w:val="23"/>
          <w:szCs w:val="23"/>
        </w:rPr>
        <w:t>Materiales para dibujo geométrico</w:t>
      </w:r>
      <w:r w:rsidRPr="00E81715">
        <w:rPr>
          <w:rFonts w:ascii="Arial" w:hAnsi="Arial" w:cs="Arial"/>
          <w:i/>
          <w:sz w:val="23"/>
          <w:szCs w:val="23"/>
        </w:rPr>
        <w:t>:</w:t>
      </w:r>
      <w:r w:rsidRPr="00E81715">
        <w:rPr>
          <w:rFonts w:ascii="Arial" w:hAnsi="Arial"/>
          <w:i/>
          <w:sz w:val="23"/>
          <w:szCs w:val="23"/>
        </w:rPr>
        <w:t xml:space="preserve"> Escuadra y cartabón, posición idónea de las plantillas para el trazado geométrico. Reglas: regla común, el doble o tripe decímetro. Goniómetro. Compás, mantenimiento y control del compás, afilado del compás.</w:t>
      </w:r>
    </w:p>
    <w:p w14:paraId="70FA751D" w14:textId="142C46B4" w:rsidR="0065781C" w:rsidRPr="00E81715" w:rsidRDefault="0065781C" w:rsidP="00E81715">
      <w:pPr>
        <w:tabs>
          <w:tab w:val="left" w:pos="142"/>
        </w:tabs>
        <w:spacing w:after="600"/>
        <w:ind w:left="142" w:hanging="142"/>
        <w:jc w:val="both"/>
        <w:rPr>
          <w:rFonts w:ascii="Arial" w:hAnsi="Arial"/>
          <w:sz w:val="23"/>
          <w:szCs w:val="23"/>
        </w:rPr>
      </w:pPr>
      <w:r w:rsidRPr="00E81715">
        <w:rPr>
          <w:rFonts w:ascii="Arial" w:hAnsi="Arial"/>
          <w:sz w:val="23"/>
          <w:szCs w:val="23"/>
        </w:rPr>
        <w:t>•</w:t>
      </w:r>
      <w:r w:rsidRPr="00E81715">
        <w:rPr>
          <w:rFonts w:ascii="Arial" w:hAnsi="Arial"/>
          <w:sz w:val="23"/>
          <w:szCs w:val="23"/>
        </w:rPr>
        <w:tab/>
      </w:r>
      <w:r w:rsidRPr="00E81715">
        <w:rPr>
          <w:rFonts w:ascii="Arial" w:hAnsi="Arial" w:cs="Arial"/>
          <w:b/>
          <w:i/>
          <w:sz w:val="23"/>
          <w:szCs w:val="23"/>
        </w:rPr>
        <w:t>Materiales complementarios</w:t>
      </w:r>
      <w:r w:rsidRPr="00E81715">
        <w:rPr>
          <w:rFonts w:ascii="Arial" w:hAnsi="Arial"/>
          <w:i/>
          <w:sz w:val="23"/>
          <w:szCs w:val="23"/>
        </w:rPr>
        <w:t>:</w:t>
      </w:r>
      <w:r w:rsidRPr="00E81715">
        <w:rPr>
          <w:rFonts w:ascii="Arial" w:hAnsi="Arial"/>
          <w:sz w:val="23"/>
          <w:szCs w:val="23"/>
        </w:rPr>
        <w:t xml:space="preserve"> Goma de borrar. Sacapuntas. Pegamento en barra. Cuchillas. Tijeras. Soportes: papel, tabla y lienzo.</w:t>
      </w:r>
    </w:p>
    <w:p w14:paraId="1D11E281" w14:textId="77777777" w:rsidR="00E81715" w:rsidRPr="00B224FA" w:rsidRDefault="00E81715" w:rsidP="00E81715">
      <w:pPr>
        <w:pStyle w:val="Lista"/>
        <w:widowControl w:val="0"/>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2BC41AF3" w14:textId="77777777"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Reconocer los diferentes medios de dibujo y pintura necesarios para trabajar en el aula.</w:t>
      </w:r>
    </w:p>
    <w:p w14:paraId="1D4A9467" w14:textId="77777777"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Distinguir las diferentes cualidades expresivas de cada uno de estos mate</w:t>
      </w:r>
      <w:r w:rsidRPr="00E95EA1">
        <w:rPr>
          <w:rFonts w:ascii="Arial" w:hAnsi="Arial"/>
          <w:sz w:val="23"/>
          <w:szCs w:val="23"/>
        </w:rPr>
        <w:softHyphen/>
        <w:t>riales.</w:t>
      </w:r>
    </w:p>
    <w:p w14:paraId="512BE8C4" w14:textId="77777777"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Conocer los soportes fundamentales para la aplicación de las diferentes téc</w:t>
      </w:r>
      <w:r w:rsidRPr="00E95EA1">
        <w:rPr>
          <w:rFonts w:ascii="Arial" w:hAnsi="Arial"/>
          <w:sz w:val="23"/>
          <w:szCs w:val="23"/>
        </w:rPr>
        <w:softHyphen/>
        <w:t>nicas, así como los materiales complementarios que pueden ser de utilidad en determinados momentos.</w:t>
      </w:r>
    </w:p>
    <w:p w14:paraId="1C8D8DA2" w14:textId="77777777" w:rsidR="00E81715" w:rsidRPr="00E95EA1" w:rsidRDefault="00E81715" w:rsidP="00E81715">
      <w:pPr>
        <w:pStyle w:val="Textodecuerpo"/>
        <w:tabs>
          <w:tab w:val="left" w:pos="142"/>
        </w:tabs>
        <w:spacing w:after="100"/>
        <w:ind w:left="142" w:hanging="142"/>
        <w:rPr>
          <w:sz w:val="23"/>
          <w:szCs w:val="23"/>
        </w:rPr>
      </w:pPr>
      <w:r w:rsidRPr="00E95EA1">
        <w:rPr>
          <w:sz w:val="23"/>
          <w:szCs w:val="23"/>
        </w:rPr>
        <w:t>•</w:t>
      </w:r>
      <w:r w:rsidRPr="00E95EA1">
        <w:rPr>
          <w:sz w:val="23"/>
          <w:szCs w:val="23"/>
        </w:rPr>
        <w:tab/>
        <w:t>Conocer los materiales imprescindibles (escuadra, cartabón, regla y compás) para llevar a cabo construcciones geométricas.</w:t>
      </w:r>
    </w:p>
    <w:p w14:paraId="4C82EFC7" w14:textId="77777777" w:rsidR="0065781C" w:rsidRPr="00660BD5" w:rsidRDefault="0065781C" w:rsidP="00BC5231">
      <w:pPr>
        <w:tabs>
          <w:tab w:val="left" w:pos="142"/>
        </w:tabs>
        <w:spacing w:line="360" w:lineRule="auto"/>
        <w:ind w:left="142" w:hanging="142"/>
        <w:jc w:val="both"/>
        <w:rPr>
          <w:rFonts w:ascii="Arial" w:hAnsi="Arial"/>
          <w:b/>
          <w:sz w:val="22"/>
          <w:szCs w:val="22"/>
        </w:rPr>
      </w:pPr>
    </w:p>
    <w:p w14:paraId="061EFC7A" w14:textId="77777777" w:rsidR="00E81715" w:rsidRPr="00B224FA" w:rsidRDefault="00E81715" w:rsidP="00E81715">
      <w:pPr>
        <w:pStyle w:val="Lista"/>
        <w:widowControl w:val="0"/>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DC87AC2" w14:textId="36B08EE5" w:rsidR="00E81715" w:rsidRPr="00E95EA1" w:rsidRDefault="00E81715" w:rsidP="00E81715">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Pr="00E95EA1">
        <w:rPr>
          <w:rFonts w:ascii="Arial" w:hAnsi="Arial"/>
          <w:sz w:val="23"/>
          <w:szCs w:val="23"/>
        </w:rPr>
        <w:t>Valorar la atención en la comprensión de los diferentes medios y técnicas de dibujo y pintura, así como sus variadas cualidades plásticas y expresivas.</w:t>
      </w:r>
    </w:p>
    <w:p w14:paraId="3F1A4549" w14:textId="70939A74" w:rsidR="00E81715" w:rsidRPr="00E95EA1" w:rsidRDefault="00E81715" w:rsidP="00E81715">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Pr="00E95EA1">
        <w:rPr>
          <w:rFonts w:ascii="Arial" w:hAnsi="Arial"/>
          <w:sz w:val="23"/>
          <w:szCs w:val="23"/>
        </w:rPr>
        <w:t>Conocer y aplicar las posibilidades expresivas de las técnicas gráfico-plásticas secas, húmedas y mixtas en composiciones personales y colectivas.</w:t>
      </w:r>
    </w:p>
    <w:p w14:paraId="6DE0CF11" w14:textId="592E27AE" w:rsidR="00E81715" w:rsidRPr="00E95EA1" w:rsidRDefault="00E81715" w:rsidP="00E81715">
      <w:pPr>
        <w:tabs>
          <w:tab w:val="left" w:pos="142"/>
        </w:tabs>
        <w:spacing w:after="600"/>
        <w:ind w:left="142" w:hanging="142"/>
        <w:jc w:val="both"/>
        <w:rPr>
          <w:rFonts w:ascii="Arial" w:hAnsi="Arial" w:cs="Arial"/>
          <w:sz w:val="23"/>
          <w:szCs w:val="23"/>
        </w:rPr>
      </w:pPr>
      <w:r>
        <w:rPr>
          <w:rFonts w:ascii="Arial" w:hAnsi="Arial" w:cs="Arial"/>
          <w:sz w:val="23"/>
          <w:szCs w:val="23"/>
        </w:rPr>
        <w:t>•</w:t>
      </w:r>
      <w:r>
        <w:rPr>
          <w:rFonts w:ascii="Arial" w:hAnsi="Arial" w:cs="Arial"/>
          <w:sz w:val="23"/>
          <w:szCs w:val="23"/>
        </w:rPr>
        <w:tab/>
      </w:r>
      <w:r w:rsidRPr="00E95EA1">
        <w:rPr>
          <w:rFonts w:ascii="Arial" w:hAnsi="Arial" w:cs="Arial"/>
          <w:sz w:val="23"/>
          <w:szCs w:val="23"/>
        </w:rPr>
        <w:t>Verificar el empleo de los conceptos aprendidos en este capítulo introduc</w:t>
      </w:r>
      <w:r w:rsidRPr="00E95EA1">
        <w:rPr>
          <w:rFonts w:ascii="Arial" w:hAnsi="Arial" w:cs="Arial"/>
          <w:sz w:val="23"/>
          <w:szCs w:val="23"/>
        </w:rPr>
        <w:softHyphen/>
        <w:t>torio en las   prácticas  propuestas en las U.D. que se desarrollan en este cur</w:t>
      </w:r>
      <w:r w:rsidRPr="00E95EA1">
        <w:rPr>
          <w:rFonts w:ascii="Arial" w:hAnsi="Arial" w:cs="Arial"/>
          <w:sz w:val="23"/>
          <w:szCs w:val="23"/>
        </w:rPr>
        <w:softHyphen/>
        <w:t>so.</w:t>
      </w:r>
    </w:p>
    <w:p w14:paraId="6DDBDE30" w14:textId="77777777" w:rsidR="00E81715" w:rsidRDefault="00E81715" w:rsidP="00E81715">
      <w:pPr>
        <w:tabs>
          <w:tab w:val="left" w:pos="142"/>
        </w:tabs>
        <w:spacing w:after="120" w:line="360" w:lineRule="auto"/>
        <w:ind w:left="142" w:hanging="142"/>
        <w:jc w:val="both"/>
        <w:rPr>
          <w:rFonts w:ascii="Arial" w:hAnsi="Arial"/>
          <w:i/>
          <w:iCs/>
          <w:spacing w:val="26"/>
          <w:sz w:val="25"/>
          <w:szCs w:val="25"/>
        </w:rPr>
      </w:pPr>
      <w:r>
        <w:rPr>
          <w:rFonts w:ascii="Arial" w:hAnsi="Arial"/>
          <w:i/>
          <w:iCs/>
          <w:spacing w:val="26"/>
          <w:sz w:val="25"/>
          <w:szCs w:val="25"/>
        </w:rPr>
        <w:t>ESTÁNDARES DE APRENDIZAJE EVALUABLES</w:t>
      </w:r>
    </w:p>
    <w:p w14:paraId="116A767E" w14:textId="77777777" w:rsidR="00E81715" w:rsidRPr="00E95EA1" w:rsidRDefault="00E81715" w:rsidP="00E81715">
      <w:pPr>
        <w:tabs>
          <w:tab w:val="left" w:pos="284"/>
        </w:tabs>
        <w:spacing w:after="120"/>
        <w:ind w:left="142" w:hanging="142"/>
        <w:jc w:val="both"/>
        <w:rPr>
          <w:rFonts w:ascii="Arial" w:hAnsi="Arial"/>
          <w:sz w:val="23"/>
          <w:szCs w:val="23"/>
        </w:rPr>
      </w:pPr>
      <w:r w:rsidRPr="00E95EA1">
        <w:rPr>
          <w:rFonts w:ascii="Arial" w:hAnsi="Arial"/>
          <w:sz w:val="23"/>
          <w:szCs w:val="23"/>
        </w:rPr>
        <w:t>• Muestra iniciativa en la actividad diaria del aula valorando y evaluando el trabajo propio y ajeno en todo el proceso creativo de manera crítica y respetuosa.</w:t>
      </w:r>
    </w:p>
    <w:p w14:paraId="19B03EC3" w14:textId="77777777" w:rsidR="00E81715" w:rsidRPr="00E95EA1" w:rsidRDefault="00E81715" w:rsidP="00E81715">
      <w:pPr>
        <w:tabs>
          <w:tab w:val="left" w:pos="142"/>
        </w:tabs>
        <w:spacing w:after="120"/>
        <w:ind w:left="142" w:hanging="142"/>
        <w:jc w:val="both"/>
        <w:rPr>
          <w:rFonts w:ascii="Arial" w:hAnsi="Arial"/>
          <w:sz w:val="23"/>
          <w:szCs w:val="23"/>
        </w:rPr>
      </w:pPr>
      <w:r w:rsidRPr="00E95EA1">
        <w:rPr>
          <w:rFonts w:ascii="Arial" w:hAnsi="Arial"/>
          <w:sz w:val="23"/>
          <w:szCs w:val="23"/>
        </w:rPr>
        <w:t>• Mantiene su espacio de trabajo y su material en perfecto orden y estado, y aportándolo al aula cuando es necesario para la elaboración de las actividades.</w:t>
      </w:r>
    </w:p>
    <w:p w14:paraId="7AFA3B73" w14:textId="77777777" w:rsidR="00122108" w:rsidRDefault="00122108" w:rsidP="00660BD5">
      <w:pPr>
        <w:pStyle w:val="Ttulo2"/>
        <w:spacing w:after="120" w:line="360" w:lineRule="auto"/>
        <w:ind w:left="426"/>
        <w:rPr>
          <w:color w:val="95B3D7" w:themeColor="accent1" w:themeTint="99"/>
          <w:sz w:val="22"/>
          <w:szCs w:val="22"/>
        </w:rPr>
      </w:pPr>
    </w:p>
    <w:p w14:paraId="3D1803E2" w14:textId="77777777" w:rsidR="00E81715" w:rsidRDefault="00E81715">
      <w:pPr>
        <w:rPr>
          <w:rFonts w:ascii="Arial" w:hAnsi="Arial"/>
          <w:b/>
          <w:color w:val="95B3D7" w:themeColor="accent1" w:themeTint="99"/>
          <w:sz w:val="22"/>
          <w:szCs w:val="22"/>
        </w:rPr>
      </w:pPr>
      <w:r>
        <w:rPr>
          <w:color w:val="95B3D7" w:themeColor="accent1" w:themeTint="99"/>
          <w:sz w:val="22"/>
          <w:szCs w:val="22"/>
        </w:rPr>
        <w:br w:type="page"/>
      </w:r>
    </w:p>
    <w:p w14:paraId="1014F136" w14:textId="4D49EED7" w:rsidR="00BC5231" w:rsidRPr="00B97E64" w:rsidRDefault="00301002" w:rsidP="00B97E64">
      <w:pPr>
        <w:pStyle w:val="Ttulo2"/>
        <w:spacing w:after="400"/>
        <w:ind w:left="0"/>
        <w:rPr>
          <w:color w:val="C0504D" w:themeColor="accent2"/>
          <w:sz w:val="32"/>
          <w:szCs w:val="32"/>
        </w:rPr>
      </w:pPr>
      <w:r w:rsidRPr="00301002">
        <w:rPr>
          <w:color w:val="C0504D" w:themeColor="accent2"/>
          <w:sz w:val="32"/>
          <w:szCs w:val="32"/>
        </w:rPr>
        <w:t>Bloque I.   Elementos configuradores del lenguaje visual</w:t>
      </w:r>
    </w:p>
    <w:p w14:paraId="46D80522" w14:textId="77777777" w:rsidR="0065781C" w:rsidRPr="00301002" w:rsidRDefault="0065781C" w:rsidP="002B60EF">
      <w:pPr>
        <w:spacing w:after="400"/>
        <w:jc w:val="both"/>
        <w:rPr>
          <w:rFonts w:ascii="Arial" w:hAnsi="Arial"/>
          <w:b/>
          <w:i/>
          <w:sz w:val="28"/>
          <w:szCs w:val="28"/>
        </w:rPr>
      </w:pPr>
      <w:r w:rsidRPr="00301002">
        <w:rPr>
          <w:rFonts w:ascii="Arial" w:hAnsi="Arial"/>
          <w:b/>
          <w:i/>
          <w:sz w:val="28"/>
          <w:szCs w:val="28"/>
        </w:rPr>
        <w:t>U.D. 1.   Signos, formas y texturas</w:t>
      </w:r>
    </w:p>
    <w:p w14:paraId="47CFA186" w14:textId="77777777" w:rsidR="00B97E64" w:rsidRPr="00B224FA" w:rsidRDefault="00B97E64" w:rsidP="00B97E64">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71F73347" w14:textId="33688F30"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El punto como signo gráfico-plástico. El punto y su expresividad. El puntillismo. El punto en la imagen impresa y el punto digital.</w:t>
      </w:r>
    </w:p>
    <w:p w14:paraId="33772C32" w14:textId="77777777" w:rsidR="0065781C" w:rsidRPr="00B97E64" w:rsidRDefault="0065781C" w:rsidP="00B97E64">
      <w:pPr>
        <w:tabs>
          <w:tab w:val="left" w:pos="142"/>
          <w:tab w:val="left" w:pos="284"/>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línea como elemento de expresión. La línea y su expresividad. La línea en la creación de formas. La línea en la obtención del volumen.</w:t>
      </w:r>
    </w:p>
    <w:p w14:paraId="7DE74850" w14:textId="02F76826"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forma. La forma y sus tipos. Posiciones relativas. Formas geométricas y orgánicas.</w:t>
      </w:r>
    </w:p>
    <w:p w14:paraId="2CCE1036" w14:textId="17E4583D"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textura. Características tipológicas d</w:t>
      </w:r>
      <w:r w:rsidR="00CC4DF4">
        <w:rPr>
          <w:rFonts w:ascii="Arial" w:hAnsi="Arial"/>
          <w:sz w:val="23"/>
          <w:szCs w:val="23"/>
        </w:rPr>
        <w:t>e las texturas: táctil y visual;</w:t>
      </w:r>
      <w:r w:rsidRPr="00B97E64">
        <w:rPr>
          <w:rFonts w:ascii="Arial" w:hAnsi="Arial"/>
          <w:sz w:val="23"/>
          <w:szCs w:val="23"/>
        </w:rPr>
        <w:t xml:space="preserve"> naturales y artificiales</w:t>
      </w:r>
      <w:r w:rsidR="00CC4DF4">
        <w:rPr>
          <w:rFonts w:ascii="Arial" w:hAnsi="Arial"/>
          <w:sz w:val="23"/>
          <w:szCs w:val="23"/>
        </w:rPr>
        <w:t>; y</w:t>
      </w:r>
      <w:r w:rsidRPr="00B97E64">
        <w:rPr>
          <w:rFonts w:ascii="Arial" w:hAnsi="Arial"/>
          <w:sz w:val="23"/>
          <w:szCs w:val="23"/>
        </w:rPr>
        <w:t xml:space="preserve"> orgánicas o geométricas.</w:t>
      </w:r>
    </w:p>
    <w:p w14:paraId="0EC279B3" w14:textId="31B4F591" w:rsidR="005B6995" w:rsidRPr="00B97E64" w:rsidRDefault="0065781C" w:rsidP="00B97E64">
      <w:pPr>
        <w:tabs>
          <w:tab w:val="left" w:pos="142"/>
        </w:tabs>
        <w:spacing w:after="6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textura en el arte: la text</w:t>
      </w:r>
      <w:r w:rsidR="00CC4DF4">
        <w:rPr>
          <w:rFonts w:ascii="Arial" w:hAnsi="Arial"/>
          <w:sz w:val="23"/>
          <w:szCs w:val="23"/>
        </w:rPr>
        <w:t xml:space="preserve">ura en el dibujo y la pintura, </w:t>
      </w:r>
      <w:r w:rsidRPr="00B97E64">
        <w:rPr>
          <w:rFonts w:ascii="Arial" w:hAnsi="Arial"/>
          <w:sz w:val="23"/>
          <w:szCs w:val="23"/>
        </w:rPr>
        <w:t>en la escultura y en la arquitectura.</w:t>
      </w:r>
    </w:p>
    <w:p w14:paraId="2CC39D8E" w14:textId="77777777" w:rsidR="00B97E64" w:rsidRPr="00B224FA" w:rsidRDefault="00B97E64"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6825E0E1" w14:textId="77777777" w:rsidR="0065781C" w:rsidRPr="00B97E64" w:rsidRDefault="0065781C" w:rsidP="00B97E64">
      <w:pPr>
        <w:tabs>
          <w:tab w:val="left" w:pos="142"/>
        </w:tabs>
        <w:spacing w:after="100"/>
        <w:ind w:left="142" w:hanging="142"/>
        <w:jc w:val="both"/>
        <w:rPr>
          <w:rFonts w:ascii="Arial" w:hAnsi="Arial"/>
          <w:sz w:val="23"/>
          <w:szCs w:val="23"/>
        </w:rPr>
      </w:pPr>
      <w:r w:rsidRPr="00BC5231">
        <w:rPr>
          <w:rFonts w:ascii="Arial" w:hAnsi="Arial"/>
          <w:sz w:val="22"/>
          <w:szCs w:val="22"/>
        </w:rPr>
        <w:t>•</w:t>
      </w:r>
      <w:r w:rsidRPr="00BC5231">
        <w:rPr>
          <w:rFonts w:ascii="Arial" w:hAnsi="Arial"/>
          <w:sz w:val="22"/>
          <w:szCs w:val="22"/>
        </w:rPr>
        <w:tab/>
      </w:r>
      <w:r w:rsidRPr="00B97E64">
        <w:rPr>
          <w:rFonts w:ascii="Arial" w:hAnsi="Arial"/>
          <w:sz w:val="23"/>
          <w:szCs w:val="23"/>
        </w:rPr>
        <w:t>Saber describir el concepto de signo y textura y sus cualidades en el lenguaje visual.</w:t>
      </w:r>
    </w:p>
    <w:p w14:paraId="103110AD" w14:textId="79ECDC0B" w:rsidR="0065781C" w:rsidRPr="00B97E64" w:rsidRDefault="0065781C" w:rsidP="00B97E64">
      <w:pPr>
        <w:pStyle w:val="Textodecuerpo"/>
        <w:tabs>
          <w:tab w:val="left" w:pos="142"/>
        </w:tabs>
        <w:spacing w:after="100"/>
        <w:ind w:left="142" w:hanging="142"/>
        <w:rPr>
          <w:sz w:val="23"/>
          <w:szCs w:val="23"/>
        </w:rPr>
      </w:pPr>
      <w:r w:rsidRPr="00B97E64">
        <w:rPr>
          <w:sz w:val="23"/>
          <w:szCs w:val="23"/>
        </w:rPr>
        <w:t>•</w:t>
      </w:r>
      <w:r w:rsidRPr="00B97E64">
        <w:rPr>
          <w:sz w:val="23"/>
          <w:szCs w:val="23"/>
        </w:rPr>
        <w:tab/>
        <w:t xml:space="preserve">Experimentar las diferentes formas del punto, de la línea y de las texturas gráficas, pictóricas y </w:t>
      </w:r>
      <w:r w:rsidR="005B6995" w:rsidRPr="00B97E64">
        <w:rPr>
          <w:sz w:val="23"/>
          <w:szCs w:val="23"/>
        </w:rPr>
        <w:t xml:space="preserve"> </w:t>
      </w:r>
      <w:r w:rsidRPr="00B97E64">
        <w:rPr>
          <w:sz w:val="23"/>
          <w:szCs w:val="23"/>
        </w:rPr>
        <w:t>plásticas en trabajos propios.</w:t>
      </w:r>
    </w:p>
    <w:p w14:paraId="455976C4" w14:textId="77777777" w:rsidR="0065781C" w:rsidRPr="00B97E64" w:rsidRDefault="0065781C" w:rsidP="00B97E64">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formas y texturas del entorno y del mundo del arte.</w:t>
      </w:r>
    </w:p>
    <w:p w14:paraId="41979E1D" w14:textId="257F875C" w:rsidR="00016139" w:rsidRPr="00B97E64" w:rsidRDefault="0065781C" w:rsidP="00B97E64">
      <w:pPr>
        <w:pStyle w:val="Textodecuerpo"/>
        <w:tabs>
          <w:tab w:val="left" w:pos="142"/>
        </w:tabs>
        <w:spacing w:before="120" w:after="600" w:line="40" w:lineRule="atLeast"/>
        <w:ind w:left="142" w:hanging="142"/>
        <w:rPr>
          <w:sz w:val="23"/>
          <w:szCs w:val="23"/>
        </w:rPr>
      </w:pPr>
      <w:r w:rsidRPr="00B97E64">
        <w:rPr>
          <w:sz w:val="23"/>
          <w:szCs w:val="23"/>
        </w:rPr>
        <w:t>•</w:t>
      </w:r>
      <w:r w:rsidRPr="00B97E64">
        <w:rPr>
          <w:sz w:val="23"/>
          <w:szCs w:val="23"/>
        </w:rPr>
        <w:tab/>
      </w:r>
      <w:r w:rsidRPr="00B97E64">
        <w:rPr>
          <w:spacing w:val="-4"/>
          <w:sz w:val="23"/>
          <w:szCs w:val="23"/>
        </w:rPr>
        <w:t>Reconocer la importancia de formas y texturas en los diversos campos de expresión artística.</w:t>
      </w:r>
    </w:p>
    <w:p w14:paraId="382F2AB3" w14:textId="77777777" w:rsidR="00B97E64" w:rsidRPr="00B224FA" w:rsidRDefault="00B97E64"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4B936A9" w14:textId="77DD1D8C" w:rsidR="0065781C" w:rsidRPr="00B97E64" w:rsidRDefault="00016139" w:rsidP="005D0C33">
      <w:pPr>
        <w:tabs>
          <w:tab w:val="left" w:pos="142"/>
        </w:tabs>
        <w:spacing w:after="120"/>
        <w:ind w:left="140" w:hanging="140"/>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Valorar y verificar el grado de asimilación de los conceptos de signo, forma y textura, y si se han utilizado adecuadamente sus valores expresivos.</w:t>
      </w:r>
    </w:p>
    <w:p w14:paraId="7072C131" w14:textId="20D97969" w:rsidR="0065781C" w:rsidRPr="00B97E64" w:rsidRDefault="00016139" w:rsidP="00B97E64">
      <w:pPr>
        <w:tabs>
          <w:tab w:val="left" w:pos="142"/>
        </w:tabs>
        <w:spacing w:after="120"/>
        <w:ind w:left="142" w:hanging="142"/>
        <w:jc w:val="both"/>
        <w:rPr>
          <w:rFonts w:ascii="Arial" w:hAnsi="Arial"/>
          <w:sz w:val="23"/>
          <w:szCs w:val="23"/>
        </w:rPr>
      </w:pPr>
      <w:r w:rsidRPr="00B97E64">
        <w:rPr>
          <w:rFonts w:ascii="Arial" w:hAnsi="Arial"/>
          <w:sz w:val="23"/>
          <w:szCs w:val="23"/>
        </w:rPr>
        <w:t>•</w:t>
      </w:r>
      <w:r w:rsidR="005B6995" w:rsidRPr="00B97E64">
        <w:rPr>
          <w:rFonts w:ascii="Arial" w:hAnsi="Arial"/>
          <w:sz w:val="23"/>
          <w:szCs w:val="23"/>
        </w:rPr>
        <w:t xml:space="preserve"> </w:t>
      </w:r>
      <w:r w:rsidR="0065781C" w:rsidRPr="00B97E64">
        <w:rPr>
          <w:rFonts w:ascii="Arial" w:hAnsi="Arial"/>
          <w:sz w:val="23"/>
          <w:szCs w:val="23"/>
        </w:rPr>
        <w:t>Detectar el nivel de consecución de estrategias propias en cuanto a la repre</w:t>
      </w:r>
      <w:r w:rsidR="0065781C" w:rsidRPr="00B97E64">
        <w:rPr>
          <w:rFonts w:ascii="Arial" w:hAnsi="Arial"/>
          <w:sz w:val="23"/>
          <w:szCs w:val="23"/>
        </w:rPr>
        <w:softHyphen/>
        <w:t xml:space="preserve">sentación de la </w:t>
      </w:r>
      <w:r w:rsidR="005B6995" w:rsidRPr="00B97E64">
        <w:rPr>
          <w:rFonts w:ascii="Arial" w:hAnsi="Arial"/>
          <w:sz w:val="23"/>
          <w:szCs w:val="23"/>
        </w:rPr>
        <w:t xml:space="preserve">  </w:t>
      </w:r>
      <w:r w:rsidR="0065781C" w:rsidRPr="00B97E64">
        <w:rPr>
          <w:rFonts w:ascii="Arial" w:hAnsi="Arial"/>
          <w:sz w:val="23"/>
          <w:szCs w:val="23"/>
        </w:rPr>
        <w:t>forma utilizando signos.</w:t>
      </w:r>
    </w:p>
    <w:p w14:paraId="7D6A5FCC" w14:textId="364BA9D1" w:rsidR="0065781C" w:rsidRPr="00B97E64" w:rsidRDefault="00016139" w:rsidP="00B97E64">
      <w:pPr>
        <w:tabs>
          <w:tab w:val="left" w:pos="142"/>
        </w:tabs>
        <w:spacing w:after="120"/>
        <w:ind w:left="142" w:hanging="142"/>
        <w:jc w:val="both"/>
        <w:rPr>
          <w:rFonts w:ascii="Arial" w:hAnsi="Arial"/>
          <w:spacing w:val="-2"/>
          <w:sz w:val="23"/>
          <w:szCs w:val="23"/>
        </w:rPr>
      </w:pPr>
      <w:r w:rsidRPr="00B97E64">
        <w:rPr>
          <w:rFonts w:ascii="Arial" w:hAnsi="Arial"/>
          <w:spacing w:val="-2"/>
          <w:sz w:val="23"/>
          <w:szCs w:val="23"/>
        </w:rPr>
        <w:t>•</w:t>
      </w:r>
      <w:r w:rsidR="005D0C33">
        <w:rPr>
          <w:rFonts w:ascii="Arial" w:hAnsi="Arial"/>
          <w:spacing w:val="-2"/>
          <w:sz w:val="23"/>
          <w:szCs w:val="23"/>
        </w:rPr>
        <w:tab/>
      </w:r>
      <w:r w:rsidR="0065781C" w:rsidRPr="00B97E64">
        <w:rPr>
          <w:rFonts w:ascii="Arial" w:hAnsi="Arial"/>
          <w:spacing w:val="-2"/>
          <w:sz w:val="23"/>
          <w:szCs w:val="23"/>
        </w:rPr>
        <w:t>Saber diferenciar e identificar las diferentes texturas superficiales (táctiles o visuales, orgánicas o geométricas y naturales o artificiales), analizando el pro</w:t>
      </w:r>
      <w:r w:rsidR="0065781C" w:rsidRPr="00B97E64">
        <w:rPr>
          <w:rFonts w:ascii="Arial" w:hAnsi="Arial"/>
          <w:spacing w:val="-2"/>
          <w:sz w:val="23"/>
          <w:szCs w:val="23"/>
        </w:rPr>
        <w:softHyphen/>
        <w:t>ceso de generación de cada una de ellas.</w:t>
      </w:r>
    </w:p>
    <w:p w14:paraId="74E9FDA2" w14:textId="7C58E964" w:rsidR="0065781C" w:rsidRPr="00B97E64" w:rsidRDefault="00016139" w:rsidP="00B97E64">
      <w:pPr>
        <w:tabs>
          <w:tab w:val="left" w:pos="142"/>
        </w:tabs>
        <w:spacing w:after="600"/>
        <w:ind w:left="142" w:hanging="142"/>
        <w:jc w:val="both"/>
        <w:rPr>
          <w:rFonts w:ascii="Arial" w:hAnsi="Arial"/>
          <w:sz w:val="23"/>
          <w:szCs w:val="23"/>
        </w:rPr>
      </w:pPr>
      <w:r w:rsidRPr="00B97E64">
        <w:rPr>
          <w:rFonts w:ascii="Arial" w:hAnsi="Arial"/>
          <w:sz w:val="23"/>
          <w:szCs w:val="23"/>
        </w:rPr>
        <w:t>•</w:t>
      </w:r>
      <w:r w:rsidR="005D0C33">
        <w:rPr>
          <w:rFonts w:ascii="Arial" w:hAnsi="Arial"/>
          <w:sz w:val="23"/>
          <w:szCs w:val="23"/>
        </w:rPr>
        <w:tab/>
      </w:r>
      <w:r w:rsidR="0065781C" w:rsidRPr="00B97E64">
        <w:rPr>
          <w:rFonts w:ascii="Arial" w:hAnsi="Arial"/>
          <w:sz w:val="23"/>
          <w:szCs w:val="23"/>
        </w:rPr>
        <w:t>Valorar la personalización de texturas de ideación propia como medio de afirma</w:t>
      </w:r>
      <w:r w:rsidR="0065781C" w:rsidRPr="00B97E64">
        <w:rPr>
          <w:rFonts w:ascii="Arial" w:hAnsi="Arial"/>
          <w:sz w:val="23"/>
          <w:szCs w:val="23"/>
        </w:rPr>
        <w:softHyphen/>
        <w:t xml:space="preserve">ción de la </w:t>
      </w:r>
      <w:r w:rsidR="005B6995" w:rsidRPr="00B97E64">
        <w:rPr>
          <w:rFonts w:ascii="Arial" w:hAnsi="Arial"/>
          <w:sz w:val="23"/>
          <w:szCs w:val="23"/>
        </w:rPr>
        <w:t xml:space="preserve"> </w:t>
      </w:r>
      <w:r w:rsidR="0065781C" w:rsidRPr="00B97E64">
        <w:rPr>
          <w:rFonts w:ascii="Arial" w:hAnsi="Arial"/>
          <w:sz w:val="23"/>
          <w:szCs w:val="23"/>
        </w:rPr>
        <w:t>personalidad e interiorización del contenido.</w:t>
      </w:r>
    </w:p>
    <w:p w14:paraId="71CD2C95" w14:textId="77777777" w:rsidR="00B97E64" w:rsidRPr="00B224FA" w:rsidRDefault="00B97E64"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2C6C6FDA" w14:textId="092CC44C" w:rsidR="0065781C" w:rsidRPr="00B97E64" w:rsidRDefault="00016139" w:rsidP="00B97E64">
      <w:pPr>
        <w:tabs>
          <w:tab w:val="left" w:pos="142"/>
        </w:tabs>
        <w:spacing w:after="120"/>
        <w:ind w:left="142" w:right="-350"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Experimenta con el valor expresivo de la línea y el pu</w:t>
      </w:r>
      <w:r w:rsidR="00CC4DF4">
        <w:rPr>
          <w:rFonts w:ascii="Arial" w:hAnsi="Arial"/>
          <w:sz w:val="23"/>
          <w:szCs w:val="23"/>
        </w:rPr>
        <w:t>nto y sus posibilidades tonales</w:t>
      </w:r>
      <w:r w:rsidR="0065781C" w:rsidRPr="00B97E64">
        <w:rPr>
          <w:rFonts w:ascii="Arial" w:hAnsi="Arial"/>
          <w:sz w:val="23"/>
          <w:szCs w:val="23"/>
        </w:rPr>
        <w:t xml:space="preserve"> aplicando distintos grados de dureza, distintas posiciones del lápiz de grafito o de color (tumbado o vertical) y </w:t>
      </w:r>
      <w:r w:rsidR="00CC4DF4">
        <w:rPr>
          <w:rFonts w:ascii="Arial" w:hAnsi="Arial"/>
          <w:sz w:val="23"/>
          <w:szCs w:val="23"/>
        </w:rPr>
        <w:t>ejerciendo presión</w:t>
      </w:r>
      <w:r w:rsidR="0065781C" w:rsidRPr="00B97E64">
        <w:rPr>
          <w:rFonts w:ascii="Arial" w:hAnsi="Arial"/>
          <w:sz w:val="23"/>
          <w:szCs w:val="23"/>
        </w:rPr>
        <w:t xml:space="preserve"> en la aplicación, en composiciones a mano alzada, estructuradas geométricamente o más libres y espontáneas.</w:t>
      </w:r>
    </w:p>
    <w:p w14:paraId="0235F540" w14:textId="73021F6A" w:rsidR="00122108" w:rsidRPr="00B97E64" w:rsidRDefault="00016139" w:rsidP="00B97E64">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los ritmos lineales mediante la obs</w:t>
      </w:r>
      <w:r w:rsidR="00CC4DF4">
        <w:rPr>
          <w:rFonts w:ascii="Arial" w:hAnsi="Arial"/>
          <w:sz w:val="23"/>
          <w:szCs w:val="23"/>
        </w:rPr>
        <w:t>ervación de elementos orgánicos</w:t>
      </w:r>
      <w:r w:rsidR="0065781C" w:rsidRPr="00B97E64">
        <w:rPr>
          <w:rFonts w:ascii="Arial" w:hAnsi="Arial"/>
          <w:sz w:val="23"/>
          <w:szCs w:val="23"/>
        </w:rPr>
        <w:t xml:space="preserve"> en el paisaje, en los objetos y en composiciones artísticas, empleándolos como inspiración en creaciones gráfico-plásticas.</w:t>
      </w:r>
    </w:p>
    <w:p w14:paraId="41D92C67" w14:textId="7ADE6F22" w:rsidR="0065781C" w:rsidRPr="00AD291A" w:rsidRDefault="0065781C" w:rsidP="002B60EF">
      <w:pPr>
        <w:pStyle w:val="Ttulo1"/>
        <w:spacing w:after="400"/>
        <w:rPr>
          <w:sz w:val="28"/>
          <w:szCs w:val="28"/>
        </w:rPr>
      </w:pPr>
      <w:r w:rsidRPr="00B97E64">
        <w:rPr>
          <w:sz w:val="28"/>
          <w:szCs w:val="28"/>
        </w:rPr>
        <w:t>U.D. 2.   Color y creatividad</w:t>
      </w:r>
    </w:p>
    <w:p w14:paraId="4CAE15EF" w14:textId="77777777" w:rsidR="00AD291A" w:rsidRPr="00B224FA" w:rsidRDefault="00AD291A" w:rsidP="00AD291A">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05E7B2FF"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Percepción y naturaleza del color. Génesis del color. La luz y el espectro visible.</w:t>
      </w:r>
    </w:p>
    <w:p w14:paraId="08ACC4B7" w14:textId="7514120C"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Color luz. Mezcla aditiva.</w:t>
      </w:r>
      <w:r w:rsidR="00AD291A">
        <w:rPr>
          <w:rFonts w:ascii="Arial" w:hAnsi="Arial"/>
          <w:sz w:val="23"/>
          <w:szCs w:val="23"/>
        </w:rPr>
        <w:t xml:space="preserve"> </w:t>
      </w:r>
      <w:r w:rsidRPr="00B97E64">
        <w:rPr>
          <w:rFonts w:ascii="Arial" w:hAnsi="Arial"/>
          <w:sz w:val="23"/>
          <w:szCs w:val="23"/>
        </w:rPr>
        <w:t>Color pigmento. Mezcla sustractiva.</w:t>
      </w:r>
    </w:p>
    <w:p w14:paraId="670347AA" w14:textId="77777777" w:rsidR="0065781C" w:rsidRPr="00B97E64" w:rsidRDefault="0065781C" w:rsidP="00AD291A">
      <w:pPr>
        <w:tabs>
          <w:tab w:val="left" w:pos="142"/>
        </w:tabs>
        <w:spacing w:after="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Ordenación bidimensional del color: el círculo cromático.</w:t>
      </w:r>
    </w:p>
    <w:p w14:paraId="03E144E4"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Ordenación y movimiento del color en el espacio: Tono o color, luminosidad o valor y saturación o intensidad.</w:t>
      </w:r>
    </w:p>
    <w:p w14:paraId="741C832A"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Comportamiento y acción del color. Tonos fríos. Tonos cálidos. Los colores complementarios. Dinámica y perspectiva del color.</w:t>
      </w:r>
    </w:p>
    <w:p w14:paraId="04E0E623" w14:textId="3FE53657" w:rsidR="0065781C" w:rsidRPr="00B97E64" w:rsidRDefault="0065781C" w:rsidP="00AD291A">
      <w:pPr>
        <w:tabs>
          <w:tab w:val="left" w:pos="142"/>
        </w:tabs>
        <w:spacing w:after="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Armonías cromáticas. Armonía monocromática, por triadas, por analogía y policromática.</w:t>
      </w:r>
    </w:p>
    <w:p w14:paraId="42E97434" w14:textId="77777777" w:rsidR="0065781C" w:rsidRPr="00B97E64" w:rsidRDefault="0065781C" w:rsidP="00AD291A">
      <w:pPr>
        <w:tabs>
          <w:tab w:val="left" w:pos="142"/>
        </w:tabs>
        <w:spacing w:after="4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 poder simbólico del color.</w:t>
      </w:r>
    </w:p>
    <w:p w14:paraId="4C4C1840"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705B31D6" w14:textId="157359B3"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Comprender los comportamientos del color luz y </w:t>
      </w:r>
      <w:r w:rsidR="00CC4DF4">
        <w:rPr>
          <w:rFonts w:ascii="Arial" w:hAnsi="Arial"/>
          <w:sz w:val="23"/>
          <w:szCs w:val="23"/>
        </w:rPr>
        <w:t>d</w:t>
      </w:r>
      <w:r w:rsidRPr="00B97E64">
        <w:rPr>
          <w:rFonts w:ascii="Arial" w:hAnsi="Arial"/>
          <w:sz w:val="23"/>
          <w:szCs w:val="23"/>
        </w:rPr>
        <w:t>el color pigmento (materia).</w:t>
      </w:r>
    </w:p>
    <w:p w14:paraId="7593E41D"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diferenciar, ordenar y reproducir los matices de color en la naturaleza, en el arte y en los objetos que nos rodean, atendiendo a sus propiedades: tono, luminosidad y saturación.</w:t>
      </w:r>
    </w:p>
    <w:p w14:paraId="45A312AA"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Reconocer los aspectos psicológicos del color en su mensaje visual, identificando las variaciones que en su significado producen los cambios de color.</w:t>
      </w:r>
    </w:p>
    <w:p w14:paraId="1C0FCD6A"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Aprender a emplear el color de forma creativa mediante dos técnicas: el uso de colores planos y el cambio cromático, valorando su simbolismo.</w:t>
      </w:r>
    </w:p>
    <w:p w14:paraId="0A01DF11" w14:textId="04D748E0" w:rsidR="005B6995" w:rsidRPr="00B97E64" w:rsidRDefault="0065781C" w:rsidP="00AD291A">
      <w:pPr>
        <w:tabs>
          <w:tab w:val="left" w:pos="142"/>
        </w:tabs>
        <w:spacing w:after="4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Conocer las características más relevantes de la pintura impresionista diferenciándola de la de otros movimientos artísticos.</w:t>
      </w:r>
    </w:p>
    <w:p w14:paraId="167F1FF8"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0536BCA" w14:textId="5140068A" w:rsidR="0065781C" w:rsidRPr="00B97E64" w:rsidRDefault="005D0C33" w:rsidP="00AD291A">
      <w:pPr>
        <w:tabs>
          <w:tab w:val="left" w:pos="0"/>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Analizar y aplicar los parámetros del color (tono, saturación y luminosidad), teniendo en cuenta las relaciones de armonía y contraste entre ellos.</w:t>
      </w:r>
    </w:p>
    <w:p w14:paraId="2B5B0FE8" w14:textId="24E2D6DA" w:rsidR="0065781C" w:rsidRPr="00B97E64" w:rsidRDefault="005D0C33" w:rsidP="00AD291A">
      <w:pPr>
        <w:tabs>
          <w:tab w:val="left" w:pos="0"/>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Diferenciar las características del color en la naturaleza y en el arte, siendo capaz de reproducirlos mediante la utilización de mezclas con finalidad expresiva.</w:t>
      </w:r>
    </w:p>
    <w:p w14:paraId="5F7E03DB" w14:textId="5F31E3D8" w:rsidR="0065781C" w:rsidRPr="00B97E64" w:rsidRDefault="005B6995" w:rsidP="00AD291A">
      <w:pPr>
        <w:tabs>
          <w:tab w:val="left" w:pos="0"/>
        </w:tabs>
        <w:spacing w:after="480"/>
        <w:ind w:left="142" w:hanging="142"/>
        <w:jc w:val="both"/>
        <w:rPr>
          <w:rFonts w:ascii="Arial" w:hAnsi="Arial"/>
          <w:sz w:val="23"/>
          <w:szCs w:val="23"/>
        </w:rPr>
      </w:pPr>
      <w:r w:rsidRPr="00B97E64">
        <w:rPr>
          <w:rFonts w:ascii="Arial" w:hAnsi="Arial"/>
          <w:sz w:val="23"/>
          <w:szCs w:val="23"/>
        </w:rPr>
        <w:t>•</w:t>
      </w:r>
      <w:r w:rsidR="00AD291A">
        <w:rPr>
          <w:rFonts w:ascii="Arial" w:hAnsi="Arial"/>
          <w:sz w:val="23"/>
          <w:szCs w:val="23"/>
        </w:rPr>
        <w:tab/>
      </w:r>
      <w:r w:rsidR="00CB6B60" w:rsidRPr="00B97E64">
        <w:rPr>
          <w:rFonts w:ascii="Arial" w:hAnsi="Arial"/>
          <w:sz w:val="23"/>
          <w:szCs w:val="23"/>
        </w:rPr>
        <w:t>I</w:t>
      </w:r>
      <w:r w:rsidR="0065781C" w:rsidRPr="00B97E64">
        <w:rPr>
          <w:rFonts w:ascii="Arial" w:hAnsi="Arial"/>
          <w:sz w:val="23"/>
          <w:szCs w:val="23"/>
        </w:rPr>
        <w:t>dentificar algunas de las obras más importantes del Impresionismo atendiendo a sus cualidades plásticas, así como a los artistas más relevantes de dicho movimiento.</w:t>
      </w:r>
    </w:p>
    <w:p w14:paraId="08EFF977"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554EE811" w14:textId="20D36363" w:rsidR="0065781C" w:rsidRPr="00B97E64" w:rsidRDefault="005B6995" w:rsidP="00AD291A">
      <w:pPr>
        <w:spacing w:after="8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Diferencia entre el color luz y el color pigmento y sus aplicaciones.</w:t>
      </w:r>
    </w:p>
    <w:p w14:paraId="4F29AD91" w14:textId="222AC045" w:rsidR="0065781C" w:rsidRPr="00B97E64" w:rsidRDefault="00AD291A" w:rsidP="00AD291A">
      <w:pPr>
        <w:spacing w:after="8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Experimenta con los colores primarios y secundarios estudiando la síntesis aditiva y sustractiva y los colores complementarios.</w:t>
      </w:r>
    </w:p>
    <w:p w14:paraId="0CF461E8" w14:textId="056638F8" w:rsidR="0065781C" w:rsidRPr="00B97E64" w:rsidRDefault="00AD291A" w:rsidP="00AD291A">
      <w:pPr>
        <w:spacing w:after="8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con diferentes técnicas gráficas para expresar sensaciones por medio del uso del color, con tonos fríos y cálidos.</w:t>
      </w:r>
    </w:p>
    <w:p w14:paraId="165CA6AC" w14:textId="5335DAA4" w:rsidR="0065781C" w:rsidRPr="00B97E64" w:rsidRDefault="005B6995" w:rsidP="00AD291A">
      <w:pPr>
        <w:spacing w:after="80"/>
        <w:ind w:left="142" w:hanging="142"/>
        <w:jc w:val="both"/>
        <w:rPr>
          <w:rFonts w:ascii="Arial" w:hAnsi="Arial"/>
          <w:sz w:val="23"/>
          <w:szCs w:val="23"/>
        </w:rPr>
      </w:pPr>
      <w:r w:rsidRPr="00B97E64">
        <w:rPr>
          <w:rFonts w:ascii="Arial" w:hAnsi="Arial"/>
          <w:sz w:val="23"/>
          <w:szCs w:val="23"/>
        </w:rPr>
        <w:t xml:space="preserve">• </w:t>
      </w:r>
      <w:r w:rsidR="0065781C" w:rsidRPr="00AD291A">
        <w:rPr>
          <w:rFonts w:ascii="Arial" w:hAnsi="Arial"/>
          <w:spacing w:val="-4"/>
          <w:sz w:val="23"/>
          <w:szCs w:val="23"/>
        </w:rPr>
        <w:t>Interpreta obras pictóricas mediante una ar</w:t>
      </w:r>
      <w:r w:rsidR="00AD291A" w:rsidRPr="00AD291A">
        <w:rPr>
          <w:rFonts w:ascii="Arial" w:hAnsi="Arial"/>
          <w:spacing w:val="-4"/>
          <w:sz w:val="23"/>
          <w:szCs w:val="23"/>
        </w:rPr>
        <w:t>monía cromática haciendo uso d</w:t>
      </w:r>
      <w:r w:rsidR="0065781C" w:rsidRPr="00AD291A">
        <w:rPr>
          <w:rFonts w:ascii="Arial" w:hAnsi="Arial"/>
          <w:spacing w:val="-4"/>
          <w:sz w:val="23"/>
          <w:szCs w:val="23"/>
        </w:rPr>
        <w:t>e colores análogos.</w:t>
      </w:r>
    </w:p>
    <w:p w14:paraId="6552090E" w14:textId="4138C9D5" w:rsidR="00122108" w:rsidRPr="00AD291A" w:rsidRDefault="00AD291A" w:rsidP="00AD291A">
      <w:pPr>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AD291A">
        <w:rPr>
          <w:rFonts w:ascii="Arial" w:hAnsi="Arial"/>
          <w:spacing w:val="-4"/>
          <w:sz w:val="23"/>
          <w:szCs w:val="23"/>
        </w:rPr>
        <w:t>R</w:t>
      </w:r>
      <w:r w:rsidR="0065781C" w:rsidRPr="00AD291A">
        <w:rPr>
          <w:rFonts w:ascii="Arial" w:hAnsi="Arial"/>
          <w:spacing w:val="-6"/>
          <w:sz w:val="23"/>
          <w:szCs w:val="23"/>
        </w:rPr>
        <w:t xml:space="preserve">ealiza modificaciones del color y sus propiedades empleando técnicas propias del color pigmento y del color luz, aplicando las TIC, </w:t>
      </w:r>
      <w:r>
        <w:rPr>
          <w:rFonts w:ascii="Arial" w:hAnsi="Arial"/>
          <w:spacing w:val="-6"/>
          <w:sz w:val="23"/>
          <w:szCs w:val="23"/>
        </w:rPr>
        <w:t>expresando</w:t>
      </w:r>
      <w:r w:rsidR="0065781C" w:rsidRPr="00AD291A">
        <w:rPr>
          <w:rFonts w:ascii="Arial" w:hAnsi="Arial"/>
          <w:spacing w:val="-6"/>
          <w:sz w:val="23"/>
          <w:szCs w:val="23"/>
        </w:rPr>
        <w:t xml:space="preserve"> sensaciones en composiciones sencillas.</w:t>
      </w:r>
    </w:p>
    <w:p w14:paraId="6C721EBB" w14:textId="3AA3D3CF" w:rsidR="00016139" w:rsidRPr="00AD291A" w:rsidRDefault="0065781C" w:rsidP="002B60EF">
      <w:pPr>
        <w:pStyle w:val="Ttulo1"/>
        <w:spacing w:after="400"/>
        <w:rPr>
          <w:sz w:val="28"/>
          <w:szCs w:val="28"/>
        </w:rPr>
      </w:pPr>
      <w:r w:rsidRPr="00706B82">
        <w:rPr>
          <w:sz w:val="28"/>
          <w:szCs w:val="28"/>
        </w:rPr>
        <w:t>U.D. 3.   Luces y sombras</w:t>
      </w:r>
    </w:p>
    <w:p w14:paraId="33975B7C" w14:textId="77777777" w:rsidR="00AD291A" w:rsidRPr="00B224FA" w:rsidRDefault="00AD291A" w:rsidP="00AD291A">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79E2A594"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Naturaleza de la luz. El fenómeno de la luz. Contraste de luces y sombras: el volumen.</w:t>
      </w:r>
    </w:p>
    <w:p w14:paraId="06F7178E"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Influencia de la luz en la percepción de los objetos: luz frontal, luz cenital, contraluz, luz lateral y luz inferior.</w:t>
      </w:r>
    </w:p>
    <w:p w14:paraId="504F4E91"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Comportamiento de la luz. Gama de luminosidad y valor tonal.</w:t>
      </w:r>
    </w:p>
    <w:p w14:paraId="0D86026C"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Captura de la luz: el claroscuro. Tres pasos clave.</w:t>
      </w:r>
    </w:p>
    <w:p w14:paraId="485715A3" w14:textId="3E3E5E0E" w:rsidR="0065781C" w:rsidRPr="00AD291A" w:rsidRDefault="0065781C"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luz en el arte de la pintura y la fotografía.</w:t>
      </w:r>
    </w:p>
    <w:p w14:paraId="13B20ECC"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40F03F2C"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observar y analizar el comportamiento de la luz sobre las formas cor</w:t>
      </w:r>
      <w:r w:rsidRPr="00B97E64">
        <w:rPr>
          <w:rFonts w:ascii="Arial" w:hAnsi="Arial"/>
          <w:sz w:val="23"/>
          <w:szCs w:val="23"/>
        </w:rPr>
        <w:softHyphen/>
        <w:t>póreas, diferenciando las cualidades de la luz artificial y de la luz natural.</w:t>
      </w:r>
    </w:p>
    <w:p w14:paraId="5BB4605C"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Describir la luz y las sombras como elementos que sugieren el efecto de vo</w:t>
      </w:r>
      <w:r w:rsidRPr="00B97E64">
        <w:rPr>
          <w:rFonts w:ascii="Arial" w:hAnsi="Arial"/>
          <w:sz w:val="23"/>
          <w:szCs w:val="23"/>
        </w:rPr>
        <w:softHyphen/>
        <w:t>lumen.</w:t>
      </w:r>
    </w:p>
    <w:p w14:paraId="31E1A069"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Reconocer los distintos tipos de iluminación sobre diferentes modelos, apre</w:t>
      </w:r>
      <w:r w:rsidRPr="00B97E64">
        <w:rPr>
          <w:rFonts w:ascii="Arial" w:hAnsi="Arial"/>
          <w:sz w:val="23"/>
          <w:szCs w:val="23"/>
        </w:rPr>
        <w:softHyphen/>
        <w:t>ciando sus cualidades expresivas.</w:t>
      </w:r>
    </w:p>
    <w:p w14:paraId="37D3A0B4" w14:textId="77777777" w:rsidR="0065781C" w:rsidRPr="00B97E64" w:rsidRDefault="0065781C"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Desarrollar destrezas en la elaboración de propuestas en colores acromáti</w:t>
      </w:r>
      <w:r w:rsidRPr="00B97E64">
        <w:rPr>
          <w:rFonts w:ascii="Arial" w:hAnsi="Arial"/>
          <w:sz w:val="23"/>
          <w:szCs w:val="23"/>
        </w:rPr>
        <w:softHyphen/>
        <w:t>cos o colores neutros (blanco, negro y gama de grises).</w:t>
      </w:r>
    </w:p>
    <w:p w14:paraId="0A935BE4"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55002C9" w14:textId="5EE530B5"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Verificar el grado de comprensión de los diferentes tipos de iluminación (na</w:t>
      </w:r>
      <w:r w:rsidR="0065781C" w:rsidRPr="00B97E64">
        <w:rPr>
          <w:rFonts w:ascii="Arial" w:hAnsi="Arial"/>
          <w:sz w:val="23"/>
          <w:szCs w:val="23"/>
        </w:rPr>
        <w:softHyphen/>
        <w:t>tural o artificial, directa o reflejada, cenital o inferior, etc.) y de sus variados valores simbólicos y expresivos.</w:t>
      </w:r>
    </w:p>
    <w:p w14:paraId="7987AFEF" w14:textId="6F7D2CD1"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Comprobar la correcta asimilación del concepto de claroscuro y de su utiliza</w:t>
      </w:r>
      <w:r w:rsidR="0065781C" w:rsidRPr="00B97E64">
        <w:rPr>
          <w:rFonts w:ascii="Arial" w:hAnsi="Arial"/>
          <w:sz w:val="23"/>
          <w:szCs w:val="23"/>
        </w:rPr>
        <w:softHyphen/>
        <w:t>ción en la creación de efectos de tridimensionalidad.</w:t>
      </w:r>
    </w:p>
    <w:p w14:paraId="534BCA72" w14:textId="79AB19D2" w:rsidR="00CB2C7F" w:rsidRPr="00AD291A" w:rsidRDefault="00CB2C7F"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Investigar, experimentar y practicar con las técnicas del claroscuro en la re</w:t>
      </w:r>
      <w:r w:rsidR="0065781C" w:rsidRPr="00B97E64">
        <w:rPr>
          <w:rFonts w:ascii="Arial" w:hAnsi="Arial"/>
          <w:sz w:val="23"/>
          <w:szCs w:val="23"/>
        </w:rPr>
        <w:softHyphen/>
        <w:t>presentación de bodegones, objetos y formas geométricas simples.</w:t>
      </w:r>
    </w:p>
    <w:p w14:paraId="4F987910"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465972CF" w14:textId="61FE0AEB"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Experimenta la obtención de volúmenes a través del contraste de luces y sombras, tanto en formas naturales como en figuras geométricas.</w:t>
      </w:r>
    </w:p>
    <w:p w14:paraId="7096399A" w14:textId="69F5CF9B"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Emplea el claroscuro para percibir la sensación volumétrica en el plano, en formas y figuras sencillas.</w:t>
      </w:r>
    </w:p>
    <w:p w14:paraId="4E2CB0F2" w14:textId="56B0B56C" w:rsidR="0065781C" w:rsidRPr="00B97E64" w:rsidRDefault="00AD291A" w:rsidP="00AD291A">
      <w:pPr>
        <w:tabs>
          <w:tab w:val="left" w:pos="142"/>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utilizando distintos recursos gráficos en cada caso (claroscuro, líneas, puntos, texturas, colores…).</w:t>
      </w:r>
    </w:p>
    <w:p w14:paraId="238D1240" w14:textId="5CEEEE72" w:rsidR="0065781C" w:rsidRPr="00B97E64" w:rsidRDefault="00AD291A" w:rsidP="00AD291A">
      <w:pPr>
        <w:tabs>
          <w:tab w:val="left" w:pos="142"/>
        </w:tabs>
        <w:spacing w:after="120"/>
        <w:ind w:hanging="142"/>
        <w:jc w:val="both"/>
        <w:rPr>
          <w:rFonts w:ascii="Arial" w:hAnsi="Arial"/>
          <w:sz w:val="23"/>
          <w:szCs w:val="23"/>
        </w:rPr>
      </w:pPr>
      <w:r>
        <w:rPr>
          <w:rFonts w:ascii="Arial" w:hAnsi="Arial"/>
          <w:sz w:val="23"/>
          <w:szCs w:val="23"/>
        </w:rPr>
        <w:tab/>
      </w:r>
      <w:r w:rsidR="00CB2C7F" w:rsidRPr="00B97E64">
        <w:rPr>
          <w:rFonts w:ascii="Arial" w:hAnsi="Arial"/>
          <w:sz w:val="23"/>
          <w:szCs w:val="23"/>
        </w:rPr>
        <w:t xml:space="preserve">• </w:t>
      </w:r>
      <w:r w:rsidR="0065781C" w:rsidRPr="00B97E64">
        <w:rPr>
          <w:rFonts w:ascii="Arial" w:hAnsi="Arial"/>
          <w:sz w:val="23"/>
          <w:szCs w:val="23"/>
        </w:rPr>
        <w:t>Valorar la comprensión de la influencia que tiene el estudio de la luz en las obras artísticas.</w:t>
      </w:r>
    </w:p>
    <w:p w14:paraId="45138F85" w14:textId="40CBB152" w:rsidR="00122108" w:rsidRPr="00B97E64" w:rsidRDefault="0065781C" w:rsidP="002C551C">
      <w:pPr>
        <w:tabs>
          <w:tab w:val="left" w:pos="0"/>
        </w:tabs>
        <w:spacing w:after="120"/>
        <w:ind w:left="142" w:right="-284" w:hanging="142"/>
        <w:jc w:val="both"/>
        <w:rPr>
          <w:sz w:val="23"/>
          <w:szCs w:val="23"/>
        </w:rPr>
      </w:pPr>
      <w:r w:rsidRPr="00B97E64">
        <w:rPr>
          <w:sz w:val="23"/>
          <w:szCs w:val="23"/>
        </w:rPr>
        <w:br w:type="page"/>
      </w:r>
    </w:p>
    <w:p w14:paraId="5F0934A5" w14:textId="7D5BC7F9" w:rsidR="00CB2C7F" w:rsidRPr="00706B82" w:rsidRDefault="0065781C" w:rsidP="002C551C">
      <w:pPr>
        <w:tabs>
          <w:tab w:val="left" w:pos="0"/>
        </w:tabs>
        <w:spacing w:after="400"/>
        <w:ind w:left="142" w:right="-284" w:hanging="142"/>
        <w:jc w:val="both"/>
        <w:rPr>
          <w:rFonts w:ascii="Arial" w:hAnsi="Arial"/>
          <w:b/>
          <w:i/>
          <w:sz w:val="28"/>
          <w:szCs w:val="28"/>
        </w:rPr>
      </w:pPr>
      <w:r w:rsidRPr="00706B82">
        <w:rPr>
          <w:rFonts w:ascii="Arial" w:hAnsi="Arial"/>
          <w:b/>
          <w:i/>
          <w:sz w:val="28"/>
          <w:szCs w:val="28"/>
        </w:rPr>
        <w:t>U.D. 4.   La composición</w:t>
      </w:r>
    </w:p>
    <w:p w14:paraId="0DCCA7C6" w14:textId="77777777" w:rsidR="002C551C" w:rsidRPr="00B224FA" w:rsidRDefault="002C551C" w:rsidP="002C551C">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255A8A47"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Componer.</w:t>
      </w:r>
    </w:p>
    <w:p w14:paraId="1D7784F6"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Elementos de la composición en el lenguaje visual. Las masas y sus relaciones. Relación figura-fondo. Las líneas maestras. Composiciones estáticas y dinámicas.</w:t>
      </w:r>
    </w:p>
    <w:p w14:paraId="0D348991"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Formato y encaje.</w:t>
      </w:r>
    </w:p>
    <w:p w14:paraId="338E3BFF"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 ritmo visual en la composición. Ritmo uniforme. Ritmo alterno o binario. Ritmo creciente o decreciente y ritmo convergente o divergente.</w:t>
      </w:r>
    </w:p>
    <w:p w14:paraId="0DCC5099" w14:textId="4CCD1C66" w:rsidR="0065781C" w:rsidRPr="00B97E64" w:rsidRDefault="0065781C" w:rsidP="00C9335F">
      <w:pPr>
        <w:tabs>
          <w:tab w:val="left" w:pos="0"/>
        </w:tabs>
        <w:spacing w:after="6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composición modular.</w:t>
      </w:r>
    </w:p>
    <w:p w14:paraId="500F9BB5" w14:textId="77777777" w:rsidR="002C551C" w:rsidRPr="00B224FA" w:rsidRDefault="002C551C"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1C86E7F4" w14:textId="77777777"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C9335F">
        <w:rPr>
          <w:rFonts w:ascii="Arial" w:hAnsi="Arial"/>
          <w:spacing w:val="-6"/>
          <w:sz w:val="23"/>
          <w:szCs w:val="23"/>
        </w:rPr>
        <w:t>Saber definir en qué consiste «componer» y conocer los elementos que con</w:t>
      </w:r>
      <w:r w:rsidRPr="00C9335F">
        <w:rPr>
          <w:rFonts w:ascii="Arial" w:hAnsi="Arial"/>
          <w:spacing w:val="-6"/>
          <w:sz w:val="23"/>
          <w:szCs w:val="23"/>
        </w:rPr>
        <w:softHyphen/>
        <w:t>figuran la composición.</w:t>
      </w:r>
    </w:p>
    <w:p w14:paraId="7E7D351B" w14:textId="77777777"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la relación entre «masas» y su relación con las líneas maestras de la composición.</w:t>
      </w:r>
    </w:p>
    <w:p w14:paraId="246B593A" w14:textId="3ED667D4"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C9335F">
        <w:rPr>
          <w:rFonts w:ascii="Arial" w:hAnsi="Arial"/>
          <w:spacing w:val="-4"/>
          <w:sz w:val="23"/>
          <w:szCs w:val="23"/>
        </w:rPr>
        <w:t>Diferencia</w:t>
      </w:r>
      <w:r w:rsidR="00CC4DF4">
        <w:rPr>
          <w:rFonts w:ascii="Arial" w:hAnsi="Arial"/>
          <w:spacing w:val="-4"/>
          <w:sz w:val="23"/>
          <w:szCs w:val="23"/>
        </w:rPr>
        <w:t>r</w:t>
      </w:r>
      <w:r w:rsidRPr="00C9335F">
        <w:rPr>
          <w:rFonts w:ascii="Arial" w:hAnsi="Arial"/>
          <w:spacing w:val="-4"/>
          <w:sz w:val="23"/>
          <w:szCs w:val="23"/>
        </w:rPr>
        <w:t xml:space="preserve"> los distintos tipos de formatos presentes en las obras artísticas, así como saber apreciar la importancia de encajar correctamente las figuras representadas en el formato escogido.</w:t>
      </w:r>
    </w:p>
    <w:p w14:paraId="454AC8D5" w14:textId="77777777"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describir y construir diversos ritmos dentro de una misma composición de masas.</w:t>
      </w:r>
    </w:p>
    <w:p w14:paraId="61076726" w14:textId="6E81D837" w:rsidR="0065781C" w:rsidRPr="00B97E64" w:rsidRDefault="00CC4DF4" w:rsidP="00C9335F">
      <w:pPr>
        <w:tabs>
          <w:tab w:val="left" w:pos="0"/>
        </w:tabs>
        <w:spacing w:after="600"/>
        <w:ind w:left="142" w:right="-284" w:hanging="142"/>
        <w:jc w:val="both"/>
        <w:rPr>
          <w:rFonts w:ascii="Arial" w:hAnsi="Arial"/>
          <w:sz w:val="23"/>
          <w:szCs w:val="23"/>
        </w:rPr>
      </w:pPr>
      <w:r>
        <w:rPr>
          <w:rFonts w:ascii="Arial" w:hAnsi="Arial"/>
          <w:sz w:val="23"/>
          <w:szCs w:val="23"/>
        </w:rPr>
        <w:t>• Saber explicar qué</w:t>
      </w:r>
      <w:r w:rsidR="0065781C" w:rsidRPr="00B97E64">
        <w:rPr>
          <w:rFonts w:ascii="Arial" w:hAnsi="Arial"/>
          <w:sz w:val="23"/>
          <w:szCs w:val="23"/>
        </w:rPr>
        <w:t xml:space="preserve"> es el “módulo” y cómo realizar una composición modular.</w:t>
      </w:r>
    </w:p>
    <w:p w14:paraId="37D54A5F" w14:textId="77777777" w:rsidR="00C9335F" w:rsidRPr="00B224FA" w:rsidRDefault="00C9335F"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30CC24B3" w14:textId="5B9A40BC"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Realizar composiciones con diferentes recursos para transmitir mensajes con distintos significados.</w:t>
      </w:r>
    </w:p>
    <w:p w14:paraId="22A8BD46" w14:textId="1DCC2342" w:rsidR="0065781C" w:rsidRPr="00B97E64" w:rsidRDefault="00CB2C7F" w:rsidP="00C9335F">
      <w:pPr>
        <w:tabs>
          <w:tab w:val="left" w:pos="-142"/>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 xml:space="preserve">Conocer e identificar en distintas composiciones alternativas la organización de las formas </w:t>
      </w:r>
      <w:r w:rsidR="00FA7D6F" w:rsidRPr="00B97E64">
        <w:rPr>
          <w:rFonts w:ascii="Arial" w:hAnsi="Arial"/>
          <w:sz w:val="23"/>
          <w:szCs w:val="23"/>
        </w:rPr>
        <w:t xml:space="preserve">   </w:t>
      </w:r>
      <w:r w:rsidR="0065781C" w:rsidRPr="00B97E64">
        <w:rPr>
          <w:rFonts w:ascii="Arial" w:hAnsi="Arial"/>
          <w:sz w:val="23"/>
          <w:szCs w:val="23"/>
        </w:rPr>
        <w:t>mediante la aplicación de los criterios compositivos fundamentales.</w:t>
      </w:r>
    </w:p>
    <w:p w14:paraId="3E71DC87" w14:textId="4B9E7D1D"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 xml:space="preserve">Diferenciar los ritmos visuales y practicar su uso en composiciones abstractas o figurativas. </w:t>
      </w:r>
    </w:p>
    <w:p w14:paraId="3126066E" w14:textId="4661895C"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 xml:space="preserve">• </w:t>
      </w:r>
      <w:r w:rsidR="00C9335F">
        <w:rPr>
          <w:rFonts w:ascii="Arial" w:hAnsi="Arial"/>
          <w:sz w:val="23"/>
          <w:szCs w:val="23"/>
        </w:rPr>
        <w:t>I</w:t>
      </w:r>
      <w:r w:rsidR="0065781C" w:rsidRPr="00B97E64">
        <w:rPr>
          <w:rFonts w:ascii="Arial" w:hAnsi="Arial"/>
          <w:sz w:val="23"/>
          <w:szCs w:val="23"/>
        </w:rPr>
        <w:t>dentificar en diversas obras de arte la estructura compositiva utilizada por su autor.</w:t>
      </w:r>
    </w:p>
    <w:p w14:paraId="6E4AB43A" w14:textId="065097D7" w:rsidR="0065781C" w:rsidRPr="00B97E64" w:rsidRDefault="00C9335F" w:rsidP="00C9335F">
      <w:pPr>
        <w:tabs>
          <w:tab w:val="left" w:pos="142"/>
        </w:tabs>
        <w:spacing w:after="600"/>
        <w:ind w:left="142" w:right="-284" w:hanging="142"/>
        <w:jc w:val="both"/>
        <w:rPr>
          <w:rFonts w:ascii="Arial" w:hAnsi="Arial"/>
          <w:sz w:val="23"/>
          <w:szCs w:val="23"/>
        </w:rPr>
      </w:pPr>
      <w:r>
        <w:rPr>
          <w:rFonts w:ascii="Arial" w:hAnsi="Arial"/>
          <w:sz w:val="23"/>
          <w:szCs w:val="23"/>
        </w:rPr>
        <w:t>•</w:t>
      </w:r>
      <w:r>
        <w:rPr>
          <w:rFonts w:ascii="Arial" w:hAnsi="Arial"/>
          <w:sz w:val="23"/>
          <w:szCs w:val="23"/>
        </w:rPr>
        <w:tab/>
      </w:r>
      <w:r w:rsidR="0065781C" w:rsidRPr="0058500A">
        <w:rPr>
          <w:rFonts w:ascii="Arial" w:hAnsi="Arial"/>
          <w:spacing w:val="-8"/>
          <w:sz w:val="23"/>
          <w:szCs w:val="23"/>
        </w:rPr>
        <w:t>Crear estructuras modulares con formas geométricas simples –básicamente sobre redes poligonales–, trabajando con transformaciones básicas como traslación, giro, simetría y semejanza.</w:t>
      </w:r>
    </w:p>
    <w:p w14:paraId="28C08381" w14:textId="77777777" w:rsidR="00C9335F" w:rsidRPr="00B224FA" w:rsidRDefault="00C9335F"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327436AA" w14:textId="3190B40C" w:rsidR="0065781C" w:rsidRPr="00B97E64" w:rsidRDefault="005D0C33" w:rsidP="005D0C33">
      <w:pPr>
        <w:tabs>
          <w:tab w:val="left" w:pos="142"/>
        </w:tabs>
        <w:spacing w:after="120"/>
        <w:ind w:left="140" w:hanging="140"/>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Construye composiciones planas –con piezas de cartulina de color– que veri</w:t>
      </w:r>
      <w:r w:rsidR="0065781C" w:rsidRPr="00B97E64">
        <w:rPr>
          <w:rFonts w:ascii="Arial" w:hAnsi="Arial"/>
          <w:sz w:val="23"/>
          <w:szCs w:val="23"/>
        </w:rPr>
        <w:softHyphen/>
        <w:t>fiquen criterios de simetría, asimetría, peso visual y direccionalidad.</w:t>
      </w:r>
    </w:p>
    <w:p w14:paraId="2F61D50D" w14:textId="0F9FE9DB" w:rsidR="0065781C" w:rsidRPr="00B97E64" w:rsidRDefault="00CB2C7F" w:rsidP="00C9335F">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los equilibrios y ritmos compositivos simétricos en imágenes gráfi</w:t>
      </w:r>
      <w:r w:rsidR="0065781C" w:rsidRPr="00B97E64">
        <w:rPr>
          <w:rFonts w:ascii="Arial" w:hAnsi="Arial"/>
          <w:sz w:val="23"/>
          <w:szCs w:val="23"/>
        </w:rPr>
        <w:softHyphen/>
        <w:t>cas y artísticas: formato y encaje.</w:t>
      </w:r>
    </w:p>
    <w:p w14:paraId="57371D87" w14:textId="6ADCF055" w:rsidR="0065781C" w:rsidRPr="00B97E64" w:rsidRDefault="005D0C33" w:rsidP="00C9335F">
      <w:pPr>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que transmit</w:t>
      </w:r>
      <w:r w:rsidR="00CC4DF4">
        <w:rPr>
          <w:rFonts w:ascii="Arial" w:hAnsi="Arial"/>
          <w:sz w:val="23"/>
          <w:szCs w:val="23"/>
        </w:rPr>
        <w:t>a</w:t>
      </w:r>
      <w:r w:rsidR="0065781C" w:rsidRPr="00B97E64">
        <w:rPr>
          <w:rFonts w:ascii="Arial" w:hAnsi="Arial"/>
          <w:sz w:val="23"/>
          <w:szCs w:val="23"/>
        </w:rPr>
        <w:t>n emoc</w:t>
      </w:r>
      <w:r w:rsidR="00CC4DF4">
        <w:rPr>
          <w:rFonts w:ascii="Arial" w:hAnsi="Arial"/>
          <w:sz w:val="23"/>
          <w:szCs w:val="23"/>
        </w:rPr>
        <w:t>iones básicas (calma, violencia</w:t>
      </w:r>
      <w:r w:rsidR="0065781C" w:rsidRPr="00B97E64">
        <w:rPr>
          <w:rFonts w:ascii="Arial" w:hAnsi="Arial"/>
          <w:sz w:val="23"/>
          <w:szCs w:val="23"/>
        </w:rPr>
        <w:t>, libertad, opresión, alegría, tristeza, etc.) utilizando distintos recursos gráficos en cada caso (claroscuro, lí</w:t>
      </w:r>
      <w:r w:rsidR="00CC4DF4">
        <w:rPr>
          <w:rFonts w:ascii="Arial" w:hAnsi="Arial"/>
          <w:sz w:val="23"/>
          <w:szCs w:val="23"/>
        </w:rPr>
        <w:t>neas, puntos, texturas, colores</w:t>
      </w:r>
      <w:r w:rsidR="0065781C" w:rsidRPr="00B97E64">
        <w:rPr>
          <w:rFonts w:ascii="Arial" w:hAnsi="Arial"/>
          <w:sz w:val="23"/>
          <w:szCs w:val="23"/>
        </w:rPr>
        <w:t>… ).</w:t>
      </w:r>
    </w:p>
    <w:p w14:paraId="78749AA8" w14:textId="11910854" w:rsidR="0065781C" w:rsidRPr="00B97E64" w:rsidRDefault="00CB2C7F" w:rsidP="00C9335F">
      <w:pPr>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y aplica el esquema compositivo básico de obra propia atendiendo a los conceptos de equilibrio, proporción y ritmo.</w:t>
      </w:r>
    </w:p>
    <w:p w14:paraId="4C89D6FB" w14:textId="3C6B8566" w:rsidR="00CB2C7F" w:rsidRPr="00042FD9" w:rsidRDefault="0058500A" w:rsidP="00042FD9">
      <w:pPr>
        <w:pStyle w:val="Ttulo1"/>
        <w:ind w:left="-142" w:hanging="142"/>
        <w:jc w:val="right"/>
        <w:rPr>
          <w:i w:val="0"/>
          <w:color w:val="660066"/>
          <w:sz w:val="32"/>
          <w:szCs w:val="32"/>
        </w:rPr>
      </w:pPr>
      <w:r w:rsidRPr="00042FD9">
        <w:rPr>
          <w:i w:val="0"/>
          <w:color w:val="660066"/>
          <w:sz w:val="32"/>
          <w:szCs w:val="32"/>
        </w:rPr>
        <w:t>Bloque II. Los lenguajes audiovisuales</w:t>
      </w:r>
    </w:p>
    <w:p w14:paraId="0A13CE0B" w14:textId="77777777" w:rsidR="00CB2C7F" w:rsidRPr="00B97E64" w:rsidRDefault="00CB2C7F" w:rsidP="00CB2C7F">
      <w:pPr>
        <w:rPr>
          <w:sz w:val="23"/>
          <w:szCs w:val="23"/>
        </w:rPr>
      </w:pPr>
    </w:p>
    <w:p w14:paraId="34D4388A" w14:textId="676F85C3" w:rsidR="00CB2C7F" w:rsidRPr="00042FD9" w:rsidRDefault="0065781C" w:rsidP="00042FD9">
      <w:pPr>
        <w:tabs>
          <w:tab w:val="left" w:pos="0"/>
        </w:tabs>
        <w:spacing w:after="360" w:line="360" w:lineRule="auto"/>
        <w:ind w:left="142" w:right="-284" w:hanging="142"/>
        <w:jc w:val="both"/>
        <w:rPr>
          <w:rFonts w:ascii="Arial" w:hAnsi="Arial"/>
          <w:b/>
          <w:i/>
          <w:sz w:val="28"/>
          <w:szCs w:val="28"/>
        </w:rPr>
      </w:pPr>
      <w:r w:rsidRPr="00706B82">
        <w:rPr>
          <w:rFonts w:ascii="Arial" w:hAnsi="Arial"/>
          <w:b/>
          <w:i/>
          <w:sz w:val="28"/>
          <w:szCs w:val="28"/>
        </w:rPr>
        <w:t>U.D. 5.   La percepción y el lenguaje visual</w:t>
      </w:r>
    </w:p>
    <w:p w14:paraId="2B55694B" w14:textId="77777777" w:rsidR="00042FD9" w:rsidRPr="00B224FA" w:rsidRDefault="00042FD9" w:rsidP="00042FD9">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280F83EA"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percepción visual. Teoría de la Gestalt.</w:t>
      </w:r>
    </w:p>
    <w:p w14:paraId="7644800C"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Ilusiones ópticas. Ilusiones perceptivas. Figuras u objetos imposibles. Figuras dobles. Ilusiones de movimiento (</w:t>
      </w:r>
      <w:proofErr w:type="spellStart"/>
      <w:r w:rsidRPr="00B97E64">
        <w:rPr>
          <w:rFonts w:ascii="Arial" w:hAnsi="Arial"/>
          <w:sz w:val="23"/>
          <w:szCs w:val="23"/>
        </w:rPr>
        <w:t>Op</w:t>
      </w:r>
      <w:proofErr w:type="spellEnd"/>
      <w:r w:rsidRPr="00B97E64">
        <w:rPr>
          <w:rFonts w:ascii="Arial" w:hAnsi="Arial"/>
          <w:sz w:val="23"/>
          <w:szCs w:val="23"/>
        </w:rPr>
        <w:t>-Art o Arte Óptico).</w:t>
      </w:r>
    </w:p>
    <w:p w14:paraId="3CF1369C" w14:textId="69613AB6"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fuerza del lenguaje visual. Apl</w:t>
      </w:r>
      <w:r w:rsidR="00CC4DF4">
        <w:rPr>
          <w:rFonts w:ascii="Arial" w:hAnsi="Arial"/>
          <w:sz w:val="23"/>
          <w:szCs w:val="23"/>
        </w:rPr>
        <w:t>icaciones. Elementos y tipos de</w:t>
      </w:r>
      <w:r w:rsidRPr="00B97E64">
        <w:rPr>
          <w:rFonts w:ascii="Arial" w:hAnsi="Arial"/>
          <w:sz w:val="23"/>
          <w:szCs w:val="23"/>
        </w:rPr>
        <w:t xml:space="preserve"> lenguaje</w:t>
      </w:r>
      <w:r w:rsidR="00CC4DF4">
        <w:rPr>
          <w:rFonts w:ascii="Arial" w:hAnsi="Arial"/>
          <w:sz w:val="23"/>
          <w:szCs w:val="23"/>
        </w:rPr>
        <w:t>s</w:t>
      </w:r>
      <w:r w:rsidRPr="00B97E64">
        <w:rPr>
          <w:rFonts w:ascii="Arial" w:hAnsi="Arial"/>
          <w:sz w:val="23"/>
          <w:szCs w:val="23"/>
        </w:rPr>
        <w:t xml:space="preserve"> visual</w:t>
      </w:r>
      <w:r w:rsidR="00CC4DF4">
        <w:rPr>
          <w:rFonts w:ascii="Arial" w:hAnsi="Arial"/>
          <w:sz w:val="23"/>
          <w:szCs w:val="23"/>
        </w:rPr>
        <w:t>es</w:t>
      </w:r>
      <w:r w:rsidRPr="00B97E64">
        <w:rPr>
          <w:rFonts w:ascii="Arial" w:hAnsi="Arial"/>
          <w:sz w:val="23"/>
          <w:szCs w:val="23"/>
        </w:rPr>
        <w:t>: lenguaje gráfico, pictórico, escultórico y arquitectónico.</w:t>
      </w:r>
    </w:p>
    <w:p w14:paraId="0CC8C808"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Iconos, símbolos y logotipos.</w:t>
      </w:r>
    </w:p>
    <w:p w14:paraId="0DAE87B7" w14:textId="77777777" w:rsidR="0065781C" w:rsidRPr="00B97E64" w:rsidRDefault="0065781C" w:rsidP="00042FD9">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Lectura de la imagen. Esquema general de lectura. Lectura de una fotografía. Lectura de una imagen publicitaria.</w:t>
      </w:r>
    </w:p>
    <w:p w14:paraId="167935E1" w14:textId="77777777" w:rsidR="00042FD9" w:rsidRPr="00B224FA" w:rsidRDefault="00042FD9"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41A3E18D"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Comprender el fenómeno de la percepción visual y diferenciar con claridad entre el hecho físico de ver y el proceso intelectual de interpretar.</w:t>
      </w:r>
    </w:p>
    <w:p w14:paraId="4710B178" w14:textId="0EE050E5" w:rsidR="0065781C" w:rsidRPr="00B97E64" w:rsidRDefault="00F10D2A" w:rsidP="00042FD9">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Analizar las capacidades comunicativas del lenguaje visual: información, narración, persuasión y goce estético.</w:t>
      </w:r>
    </w:p>
    <w:p w14:paraId="66751ADD"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 Diferenciar las aplicaciones del lenguaje visual, especialmente en las artes clásicas: dibujo, pintura, escultura y arquitectura.</w:t>
      </w:r>
    </w:p>
    <w:p w14:paraId="35947B0F" w14:textId="679138C9" w:rsidR="0065781C" w:rsidRPr="00B97E64" w:rsidRDefault="005D0C33" w:rsidP="00042FD9">
      <w:pPr>
        <w:tabs>
          <w:tab w:val="left" w:pos="142"/>
        </w:tabs>
        <w:spacing w:after="100"/>
        <w:ind w:left="142" w:hanging="142"/>
        <w:jc w:val="both"/>
        <w:rPr>
          <w:rFonts w:ascii="Arial" w:hAnsi="Arial"/>
          <w:sz w:val="23"/>
          <w:szCs w:val="23"/>
        </w:rPr>
      </w:pPr>
      <w:r>
        <w:rPr>
          <w:rFonts w:ascii="Arial" w:hAnsi="Arial"/>
          <w:sz w:val="23"/>
          <w:szCs w:val="23"/>
        </w:rPr>
        <w:t xml:space="preserve">• </w:t>
      </w:r>
      <w:r w:rsidR="0065781C" w:rsidRPr="00B97E64">
        <w:rPr>
          <w:rFonts w:ascii="Arial" w:hAnsi="Arial"/>
          <w:sz w:val="23"/>
          <w:szCs w:val="23"/>
        </w:rPr>
        <w:t>Entender la importancia de los signos visuales, diferenciando con claridad iconos, símbolos y logotipos.</w:t>
      </w:r>
    </w:p>
    <w:p w14:paraId="1C41C212" w14:textId="77777777" w:rsidR="0065781C" w:rsidRPr="00B97E64" w:rsidRDefault="0065781C" w:rsidP="00042FD9">
      <w:pPr>
        <w:tabs>
          <w:tab w:val="left" w:pos="142"/>
        </w:tabs>
        <w:spacing w:after="600"/>
        <w:ind w:left="142" w:hanging="142"/>
        <w:jc w:val="both"/>
        <w:rPr>
          <w:rFonts w:ascii="Arial" w:hAnsi="Arial"/>
          <w:sz w:val="23"/>
          <w:szCs w:val="23"/>
        </w:rPr>
      </w:pPr>
      <w:r w:rsidRPr="00B97E64">
        <w:rPr>
          <w:rFonts w:ascii="Arial" w:hAnsi="Arial"/>
          <w:sz w:val="23"/>
          <w:szCs w:val="23"/>
        </w:rPr>
        <w:t>• Saber leer imágenes fotográficas y publicitarias, distinguiendo tanto los aspectos formales como las intenciones del autor.</w:t>
      </w:r>
    </w:p>
    <w:p w14:paraId="63540D52" w14:textId="77777777" w:rsidR="00042FD9" w:rsidRPr="00B224FA" w:rsidRDefault="00042FD9"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432FF437" w14:textId="0B661E17"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Diferenciar los distintos tipos de ilusiones ópticas y comprender el fenómeno por el que engañan a nuestra percepción.</w:t>
      </w:r>
    </w:p>
    <w:p w14:paraId="21B8C57D" w14:textId="446ECA25"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Conocer las diferentes cualidades expresivas de los medios gráficos, pictóricos, escultóricos y arquitectónicos, y aplicarlas en nuestras composiciones.</w:t>
      </w:r>
    </w:p>
    <w:p w14:paraId="487D0847" w14:textId="25D3ABB3"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Crear signos visuales que puedan transmitir informaciones de manera sencilla e inequívoca.</w:t>
      </w:r>
    </w:p>
    <w:p w14:paraId="1171F6F2" w14:textId="235C0149" w:rsidR="00122108" w:rsidRPr="00042FD9" w:rsidRDefault="00CB6B60" w:rsidP="00042FD9">
      <w:pPr>
        <w:tabs>
          <w:tab w:val="left" w:pos="142"/>
        </w:tabs>
        <w:spacing w:after="6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Analizar correctamente imágenes fotográficas y publicitarias distinguiendo con claridad sus diferentes elementos formales y expresivos.</w:t>
      </w:r>
    </w:p>
    <w:p w14:paraId="63CCCA1E" w14:textId="77777777" w:rsidR="00042FD9" w:rsidRPr="00B224FA" w:rsidRDefault="00042FD9"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3596A539" w14:textId="39C306B2"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las causas por las que se produce una ilusión óptica aplicando conocimientos de los procesos perceptivos.</w:t>
      </w:r>
    </w:p>
    <w:p w14:paraId="6F4D3D91" w14:textId="52EF19F1"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Identifica y clasifica diferentes ilusiones ópticas según las distintas leyes de la Gestalt.</w:t>
      </w:r>
    </w:p>
    <w:p w14:paraId="013FD6EB" w14:textId="76F5E8C1"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Diseña ilusiones ópticas basándose en las leyes de la Gestalt.</w:t>
      </w:r>
    </w:p>
    <w:p w14:paraId="0924B6F0" w14:textId="717D8220"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Distingue significante y significado en un signo visual.</w:t>
      </w:r>
    </w:p>
    <w:p w14:paraId="608AC631" w14:textId="6CA72485" w:rsidR="0065781C" w:rsidRPr="00B97E64" w:rsidRDefault="005D0C33" w:rsidP="00042FD9">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la lectura objetiva de una imagen identificando, clasificando y describiendo los elementos de la misma.</w:t>
      </w:r>
    </w:p>
    <w:p w14:paraId="04662F21" w14:textId="6B2574A7" w:rsidR="00122108" w:rsidRPr="00B97E64" w:rsidRDefault="005D0C33" w:rsidP="00042FD9">
      <w:pPr>
        <w:tabs>
          <w:tab w:val="left" w:pos="284"/>
        </w:tabs>
        <w:spacing w:after="100"/>
        <w:ind w:left="142" w:hanging="142"/>
        <w:jc w:val="both"/>
        <w:rPr>
          <w:sz w:val="23"/>
          <w:szCs w:val="23"/>
        </w:rPr>
      </w:pPr>
      <w:r>
        <w:rPr>
          <w:rFonts w:ascii="Arial" w:hAnsi="Arial"/>
          <w:sz w:val="23"/>
          <w:szCs w:val="23"/>
        </w:rPr>
        <w:t>•</w:t>
      </w:r>
      <w:r>
        <w:rPr>
          <w:rFonts w:ascii="Arial" w:hAnsi="Arial"/>
          <w:sz w:val="23"/>
          <w:szCs w:val="23"/>
        </w:rPr>
        <w:tab/>
      </w:r>
      <w:r w:rsidR="00706B82">
        <w:rPr>
          <w:rFonts w:ascii="Arial" w:hAnsi="Arial"/>
          <w:sz w:val="23"/>
          <w:szCs w:val="23"/>
        </w:rPr>
        <w:t>A</w:t>
      </w:r>
      <w:r w:rsidR="0065781C" w:rsidRPr="00B97E64">
        <w:rPr>
          <w:rFonts w:ascii="Arial" w:hAnsi="Arial"/>
          <w:sz w:val="23"/>
          <w:szCs w:val="23"/>
        </w:rPr>
        <w:t>naliza una imagen, mediante una lectura subjetiva, identificando los elementos de significación, narrativos y las herramientas visuales utilizadas, sacando conclusiones e interpretando</w:t>
      </w:r>
      <w:r w:rsidR="00122108" w:rsidRPr="00B97E64">
        <w:rPr>
          <w:rFonts w:ascii="Arial" w:hAnsi="Arial"/>
          <w:sz w:val="23"/>
          <w:szCs w:val="23"/>
        </w:rPr>
        <w:t xml:space="preserve"> </w:t>
      </w:r>
      <w:r w:rsidR="0065781C" w:rsidRPr="00B97E64">
        <w:rPr>
          <w:rFonts w:ascii="Arial" w:hAnsi="Arial"/>
          <w:sz w:val="23"/>
          <w:szCs w:val="23"/>
        </w:rPr>
        <w:t>su</w:t>
      </w:r>
      <w:r w:rsidR="0065781C" w:rsidRPr="00B97E64">
        <w:rPr>
          <w:rFonts w:ascii="Arial" w:hAnsi="Arial"/>
          <w:color w:val="FF0000"/>
          <w:sz w:val="23"/>
          <w:szCs w:val="23"/>
        </w:rPr>
        <w:t xml:space="preserve"> </w:t>
      </w:r>
      <w:r w:rsidR="0065781C" w:rsidRPr="00B97E64">
        <w:rPr>
          <w:rFonts w:ascii="Arial" w:hAnsi="Arial"/>
          <w:sz w:val="23"/>
          <w:szCs w:val="23"/>
        </w:rPr>
        <w:t>significado.</w:t>
      </w:r>
      <w:r w:rsidR="0065781C" w:rsidRPr="00B97E64">
        <w:rPr>
          <w:sz w:val="23"/>
          <w:szCs w:val="23"/>
        </w:rPr>
        <w:br w:type="page"/>
      </w:r>
    </w:p>
    <w:p w14:paraId="5FBB7245" w14:textId="491545DC" w:rsidR="00CB6B60" w:rsidRPr="00706B82" w:rsidRDefault="0065781C" w:rsidP="002B60EF">
      <w:pPr>
        <w:tabs>
          <w:tab w:val="left" w:pos="0"/>
        </w:tabs>
        <w:spacing w:after="400" w:line="360" w:lineRule="auto"/>
        <w:ind w:left="142" w:right="-284" w:hanging="142"/>
        <w:jc w:val="both"/>
        <w:rPr>
          <w:rFonts w:ascii="Arial" w:hAnsi="Arial"/>
          <w:b/>
          <w:i/>
          <w:sz w:val="28"/>
          <w:szCs w:val="28"/>
        </w:rPr>
      </w:pPr>
      <w:r w:rsidRPr="00706B82">
        <w:rPr>
          <w:rFonts w:ascii="Arial" w:hAnsi="Arial"/>
          <w:b/>
          <w:i/>
          <w:sz w:val="28"/>
          <w:szCs w:val="28"/>
        </w:rPr>
        <w:t>U.D. 6.   LA COMUNICACIÓN AUDIOVISUAL</w:t>
      </w:r>
    </w:p>
    <w:p w14:paraId="71015EC5" w14:textId="77777777" w:rsidR="00F10D2A" w:rsidRPr="00B224FA" w:rsidRDefault="00F10D2A" w:rsidP="00F10D2A">
      <w:pPr>
        <w:pStyle w:val="Lista"/>
        <w:widowControl w:val="0"/>
        <w:spacing w:after="80"/>
        <w:ind w:left="142" w:hanging="142"/>
        <w:rPr>
          <w:rFonts w:ascii="Arial" w:hAnsi="Arial"/>
          <w:i/>
          <w:iCs/>
          <w:spacing w:val="26"/>
          <w:sz w:val="25"/>
          <w:szCs w:val="25"/>
        </w:rPr>
      </w:pPr>
      <w:r w:rsidRPr="00B224FA">
        <w:rPr>
          <w:rFonts w:ascii="Arial" w:hAnsi="Arial"/>
          <w:i/>
          <w:iCs/>
          <w:spacing w:val="26"/>
          <w:sz w:val="25"/>
          <w:szCs w:val="25"/>
        </w:rPr>
        <w:t>CONTENIDOS</w:t>
      </w:r>
    </w:p>
    <w:p w14:paraId="39481075" w14:textId="77777777" w:rsidR="0065781C" w:rsidRPr="00B97E64" w:rsidRDefault="0065781C" w:rsidP="009945F4">
      <w:pPr>
        <w:tabs>
          <w:tab w:val="left" w:pos="142"/>
        </w:tabs>
        <w:spacing w:after="12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imagen fija. La fotografía: claves formales. Los ajustes de la cámara fotográfica. La fotografía: claves conceptuales. El cómic y las tiras cómicas. El lenguaje del cómic.</w:t>
      </w:r>
    </w:p>
    <w:p w14:paraId="1CAC1D97" w14:textId="77777777" w:rsidR="0065781C" w:rsidRPr="00B97E64" w:rsidRDefault="0065781C" w:rsidP="009945F4">
      <w:pPr>
        <w:tabs>
          <w:tab w:val="left" w:pos="142"/>
        </w:tabs>
        <w:spacing w:after="120"/>
        <w:ind w:left="142" w:right="-143" w:hanging="142"/>
        <w:jc w:val="both"/>
        <w:rPr>
          <w:rFonts w:ascii="Arial" w:hAnsi="Arial"/>
          <w:spacing w:val="-2"/>
          <w:sz w:val="23"/>
          <w:szCs w:val="23"/>
        </w:rPr>
      </w:pPr>
      <w:r w:rsidRPr="00B97E64">
        <w:rPr>
          <w:rFonts w:ascii="Arial" w:hAnsi="Arial"/>
          <w:sz w:val="23"/>
          <w:szCs w:val="23"/>
        </w:rPr>
        <w:t>•</w:t>
      </w:r>
      <w:r w:rsidRPr="00B97E64">
        <w:rPr>
          <w:rFonts w:ascii="Arial" w:hAnsi="Arial"/>
          <w:sz w:val="23"/>
          <w:szCs w:val="23"/>
        </w:rPr>
        <w:tab/>
      </w:r>
      <w:r w:rsidRPr="009945F4">
        <w:rPr>
          <w:rFonts w:ascii="Arial" w:hAnsi="Arial"/>
          <w:spacing w:val="4"/>
          <w:sz w:val="23"/>
          <w:szCs w:val="23"/>
        </w:rPr>
        <w:t>La imagen en movimiento. El lenguaje de animación. El lenguaje cinematográfico. El lenguaje televisivo.</w:t>
      </w:r>
    </w:p>
    <w:p w14:paraId="11F7EF78" w14:textId="77777777" w:rsidR="0065781C" w:rsidRPr="00B97E64" w:rsidRDefault="0065781C" w:rsidP="009945F4">
      <w:pPr>
        <w:tabs>
          <w:tab w:val="left" w:pos="142"/>
        </w:tabs>
        <w:spacing w:after="120"/>
        <w:ind w:left="142" w:right="-143" w:hanging="142"/>
        <w:jc w:val="both"/>
        <w:rPr>
          <w:rFonts w:ascii="Arial" w:hAnsi="Arial"/>
          <w:sz w:val="23"/>
          <w:szCs w:val="23"/>
        </w:rPr>
      </w:pPr>
      <w:r w:rsidRPr="00B97E64">
        <w:rPr>
          <w:rFonts w:ascii="Arial" w:hAnsi="Arial"/>
          <w:spacing w:val="-2"/>
          <w:sz w:val="23"/>
          <w:szCs w:val="23"/>
        </w:rPr>
        <w:t>• El lenguaje multimedia.</w:t>
      </w:r>
    </w:p>
    <w:p w14:paraId="6FAA7840" w14:textId="77777777" w:rsidR="0065781C" w:rsidRPr="00B97E64" w:rsidRDefault="0065781C" w:rsidP="009945F4">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Presentaciones multimedia.</w:t>
      </w:r>
    </w:p>
    <w:p w14:paraId="05D6951F" w14:textId="77777777" w:rsidR="00F10D2A" w:rsidRPr="00B224FA" w:rsidRDefault="00F10D2A"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5C21C767" w14:textId="77777777"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9945F4">
        <w:rPr>
          <w:rFonts w:ascii="Arial" w:hAnsi="Arial"/>
          <w:spacing w:val="-4"/>
          <w:sz w:val="23"/>
          <w:szCs w:val="23"/>
        </w:rPr>
        <w:t>Comprender el proceso fotográfico y las variantes que se interrelacionan para lograr una determinada imagen por parte del autor así como valorar sus claves formales y conceptuales</w:t>
      </w:r>
      <w:r w:rsidRPr="00B97E64">
        <w:rPr>
          <w:rFonts w:ascii="Arial" w:hAnsi="Arial"/>
          <w:sz w:val="23"/>
          <w:szCs w:val="23"/>
        </w:rPr>
        <w:t>.</w:t>
      </w:r>
    </w:p>
    <w:p w14:paraId="16EBAB56" w14:textId="77777777"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leer apropiadamente todos los elementos fundamentales del lenguaje gráfico del cómic siguiendo de forma correcta la narración gráfica estática con ayuda de sus recursos visuales esenciales.</w:t>
      </w:r>
    </w:p>
    <w:p w14:paraId="6A18D1D0" w14:textId="77777777"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correctamente los diferentes procesos audiovisuales y la importancia del plano para transmitir una sensación o idea en particular.</w:t>
      </w:r>
    </w:p>
    <w:p w14:paraId="55361504" w14:textId="77777777" w:rsidR="0065781C" w:rsidRPr="00B97E64" w:rsidRDefault="0065781C" w:rsidP="009945F4">
      <w:pPr>
        <w:tabs>
          <w:tab w:val="left" w:pos="142"/>
        </w:tabs>
        <w:spacing w:after="600"/>
        <w:ind w:left="142" w:hanging="142"/>
        <w:jc w:val="both"/>
        <w:rPr>
          <w:rFonts w:ascii="Arial" w:hAnsi="Arial"/>
          <w:spacing w:val="-4"/>
          <w:sz w:val="23"/>
          <w:szCs w:val="23"/>
        </w:rPr>
      </w:pPr>
      <w:r w:rsidRPr="00B97E64">
        <w:rPr>
          <w:rFonts w:ascii="Arial" w:hAnsi="Arial"/>
          <w:spacing w:val="-4"/>
          <w:sz w:val="23"/>
          <w:szCs w:val="23"/>
        </w:rPr>
        <w:t>•</w:t>
      </w:r>
      <w:r w:rsidRPr="00B97E64">
        <w:rPr>
          <w:rFonts w:ascii="Arial" w:hAnsi="Arial"/>
          <w:spacing w:val="-4"/>
          <w:sz w:val="23"/>
          <w:szCs w:val="23"/>
        </w:rPr>
        <w:tab/>
        <w:t>Comprender el lenguaje multimedia y su capacidad expresiva inherente, aplicando los pasos necesarios en la resolución exitosa de una presentación interactiva de cara al público.</w:t>
      </w:r>
    </w:p>
    <w:p w14:paraId="04EF755B" w14:textId="77777777" w:rsidR="00F10D2A" w:rsidRPr="00B224FA" w:rsidRDefault="00F10D2A"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7212043B"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Analizar varias imágenes fotográficas distinguiendo con claridad aspectos formales y los valores expresivos.</w:t>
      </w:r>
    </w:p>
    <w:p w14:paraId="38392D4A"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Aplicar con intención narrativa los recursos visuales del cómic, de forma ordenada y coherente, para la creación de una historieta visualmente atractiva y de fácil lectura gráfica.</w:t>
      </w:r>
    </w:p>
    <w:p w14:paraId="048B526B"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Distinguir con claridad los planos cinematográficos, analizando su diferente capacidad expresiva y comunicativa.</w:t>
      </w:r>
    </w:p>
    <w:p w14:paraId="6FE580E0" w14:textId="3A86FEA8"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Construir una presentación multimedia usando eficaz</w:t>
      </w:r>
      <w:r w:rsidR="00CC4DF4">
        <w:rPr>
          <w:rFonts w:ascii="Arial" w:hAnsi="Arial"/>
          <w:sz w:val="23"/>
          <w:szCs w:val="23"/>
        </w:rPr>
        <w:t>mente sus recursos interactivos</w:t>
      </w:r>
      <w:r w:rsidR="0065781C" w:rsidRPr="00B97E64">
        <w:rPr>
          <w:rFonts w:ascii="Arial" w:hAnsi="Arial"/>
          <w:sz w:val="23"/>
          <w:szCs w:val="23"/>
        </w:rPr>
        <w:t xml:space="preserve"> así como una correcta transmisión en el aula.</w:t>
      </w:r>
    </w:p>
    <w:p w14:paraId="7B0D73DD" w14:textId="77777777" w:rsidR="00122108" w:rsidRPr="00B97E64" w:rsidRDefault="00122108" w:rsidP="009945F4">
      <w:pPr>
        <w:tabs>
          <w:tab w:val="left" w:pos="142"/>
        </w:tabs>
        <w:spacing w:after="100" w:line="360" w:lineRule="auto"/>
        <w:ind w:hanging="142"/>
        <w:jc w:val="both"/>
        <w:rPr>
          <w:rFonts w:ascii="Arial" w:hAnsi="Arial"/>
          <w:b/>
          <w:sz w:val="23"/>
          <w:szCs w:val="23"/>
        </w:rPr>
      </w:pPr>
    </w:p>
    <w:p w14:paraId="50845E78" w14:textId="77777777" w:rsidR="00F10D2A" w:rsidRPr="00B224FA" w:rsidRDefault="00F10D2A"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4D396468" w14:textId="77777777"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Identifica distintos encuadres y puntos de vista en una fotografía.</w:t>
      </w:r>
    </w:p>
    <w:p w14:paraId="2DCDCC50" w14:textId="375A16E2" w:rsidR="0065781C" w:rsidRPr="00B97E64" w:rsidRDefault="009945F4" w:rsidP="009945F4">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fotografías con distintos encuadres y puntos de vista aplicando diferentes leyes compositivas.</w:t>
      </w:r>
    </w:p>
    <w:p w14:paraId="4B23ED6E" w14:textId="77777777"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Diseña un cómic utilizando de manera adecuada viñetas y cartelas, globos, líneas cinéticas y onomatopeyas.</w:t>
      </w:r>
    </w:p>
    <w:p w14:paraId="3C588308" w14:textId="4DD95E60"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w:t>
      </w:r>
      <w:r w:rsidR="009945F4">
        <w:rPr>
          <w:rFonts w:ascii="Arial" w:hAnsi="Arial"/>
          <w:sz w:val="23"/>
          <w:szCs w:val="23"/>
        </w:rPr>
        <w:tab/>
      </w:r>
      <w:r w:rsidR="0065781C" w:rsidRPr="00B97E64">
        <w:rPr>
          <w:rFonts w:ascii="Arial" w:hAnsi="Arial"/>
          <w:sz w:val="23"/>
          <w:szCs w:val="23"/>
        </w:rPr>
        <w:t>Elabora documentos multimedia para presentar un tema o proyecto, empleando los recursos digitales de manera adecuada.</w:t>
      </w:r>
    </w:p>
    <w:p w14:paraId="7A57AB77" w14:textId="7C490BFF" w:rsidR="00122108" w:rsidRPr="00B97E64" w:rsidRDefault="00122108" w:rsidP="00F10D2A">
      <w:pPr>
        <w:spacing w:after="200"/>
        <w:ind w:left="-142" w:hanging="142"/>
        <w:rPr>
          <w:sz w:val="23"/>
          <w:szCs w:val="23"/>
        </w:rPr>
      </w:pPr>
    </w:p>
    <w:p w14:paraId="03EB245B" w14:textId="67E447C6" w:rsidR="0065781C" w:rsidRPr="009945F4" w:rsidRDefault="009945F4" w:rsidP="00F53230">
      <w:pPr>
        <w:spacing w:after="600"/>
        <w:ind w:left="-142" w:hanging="142"/>
        <w:jc w:val="right"/>
        <w:rPr>
          <w:rFonts w:ascii="Arial" w:hAnsi="Arial"/>
          <w:b/>
          <w:color w:val="800000"/>
          <w:sz w:val="32"/>
          <w:szCs w:val="32"/>
        </w:rPr>
      </w:pPr>
      <w:r w:rsidRPr="009945F4">
        <w:rPr>
          <w:rFonts w:ascii="Arial" w:hAnsi="Arial"/>
          <w:b/>
          <w:color w:val="800000"/>
          <w:sz w:val="32"/>
          <w:szCs w:val="32"/>
        </w:rPr>
        <w:t>Bloque III</w:t>
      </w:r>
      <w:r w:rsidR="00CC4DF4">
        <w:rPr>
          <w:rFonts w:ascii="Arial" w:hAnsi="Arial"/>
          <w:b/>
          <w:color w:val="800000"/>
          <w:sz w:val="32"/>
          <w:szCs w:val="32"/>
        </w:rPr>
        <w:t>.</w:t>
      </w:r>
      <w:r w:rsidRPr="009945F4">
        <w:rPr>
          <w:rFonts w:ascii="Arial" w:hAnsi="Arial"/>
          <w:b/>
          <w:color w:val="800000"/>
          <w:sz w:val="32"/>
          <w:szCs w:val="32"/>
        </w:rPr>
        <w:t xml:space="preserve"> La geometría como soporte del proceso creativo</w:t>
      </w:r>
    </w:p>
    <w:p w14:paraId="0AB157DC" w14:textId="77777777" w:rsidR="009945F4" w:rsidRDefault="0065781C" w:rsidP="009945F4">
      <w:pPr>
        <w:tabs>
          <w:tab w:val="left" w:pos="0"/>
        </w:tabs>
        <w:spacing w:after="400"/>
        <w:ind w:left="142" w:right="-284" w:hanging="142"/>
        <w:jc w:val="both"/>
        <w:rPr>
          <w:rFonts w:ascii="Arial" w:hAnsi="Arial"/>
          <w:b/>
          <w:i/>
          <w:sz w:val="28"/>
          <w:szCs w:val="28"/>
        </w:rPr>
      </w:pPr>
      <w:r w:rsidRPr="00706B82">
        <w:rPr>
          <w:rFonts w:ascii="Arial" w:hAnsi="Arial"/>
          <w:b/>
          <w:i/>
          <w:sz w:val="28"/>
          <w:szCs w:val="28"/>
        </w:rPr>
        <w:t>U.D. 7.   Trazados geométricos básicos en el diseño</w:t>
      </w:r>
    </w:p>
    <w:p w14:paraId="1795ABCE" w14:textId="50843D68" w:rsidR="009945F4" w:rsidRPr="009945F4" w:rsidRDefault="009945F4" w:rsidP="00706528">
      <w:pPr>
        <w:tabs>
          <w:tab w:val="left" w:pos="0"/>
        </w:tabs>
        <w:spacing w:after="120"/>
        <w:ind w:left="142" w:right="-284" w:hanging="142"/>
        <w:jc w:val="both"/>
        <w:rPr>
          <w:rFonts w:ascii="Arial" w:hAnsi="Arial"/>
          <w:b/>
          <w:i/>
          <w:sz w:val="28"/>
          <w:szCs w:val="28"/>
        </w:rPr>
      </w:pPr>
      <w:r w:rsidRPr="00B224FA">
        <w:rPr>
          <w:rFonts w:ascii="Arial" w:hAnsi="Arial"/>
          <w:i/>
          <w:iCs/>
          <w:spacing w:val="26"/>
          <w:sz w:val="25"/>
          <w:szCs w:val="25"/>
        </w:rPr>
        <w:t>CONTENIDOS</w:t>
      </w:r>
    </w:p>
    <w:p w14:paraId="0409489C" w14:textId="27066903"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Génesis de las formas básicas.</w:t>
      </w:r>
    </w:p>
    <w:p w14:paraId="73334B48" w14:textId="3BF74D4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Elementos geométricos fundamentales. El punto. La línea. Situación y posiciones relativas entre rectas.</w:t>
      </w:r>
    </w:p>
    <w:p w14:paraId="11DBF55B" w14:textId="691BFCC7"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Distancias.</w:t>
      </w:r>
    </w:p>
    <w:p w14:paraId="3E6062A0" w14:textId="71BD3B34"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Ángulos: tipos, posiciones relativas y suma y diferencia de ángulos.</w:t>
      </w:r>
    </w:p>
    <w:p w14:paraId="12B4614E" w14:textId="03951CB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Lugares geométricos básicos en el plano.</w:t>
      </w:r>
    </w:p>
    <w:p w14:paraId="2D05A443" w14:textId="65612949" w:rsidR="0065781C" w:rsidRPr="00B97E64" w:rsidRDefault="0065781C" w:rsidP="00F53230">
      <w:pPr>
        <w:keepLines/>
        <w:numPr>
          <w:ilvl w:val="0"/>
          <w:numId w:val="6"/>
        </w:numPr>
        <w:tabs>
          <w:tab w:val="clear" w:pos="369"/>
          <w:tab w:val="left" w:pos="284"/>
        </w:tabs>
        <w:spacing w:after="100"/>
        <w:ind w:left="142" w:hanging="142"/>
        <w:jc w:val="both"/>
        <w:rPr>
          <w:rFonts w:ascii="Arial" w:hAnsi="Arial"/>
          <w:kern w:val="20"/>
          <w:sz w:val="23"/>
          <w:szCs w:val="23"/>
        </w:rPr>
      </w:pPr>
      <w:r w:rsidRPr="00B97E64">
        <w:rPr>
          <w:rFonts w:ascii="Arial" w:hAnsi="Arial"/>
          <w:kern w:val="20"/>
          <w:sz w:val="23"/>
          <w:szCs w:val="23"/>
        </w:rPr>
        <w:t>Operatividad con ángulos: trisección de un ángulo recto y llano. Bisectriz de un ángulo de vértice inaccesible.</w:t>
      </w:r>
    </w:p>
    <w:p w14:paraId="4C7B5749" w14:textId="0A7BAF2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Triángulos. Definición y designación. Propiedades fundamentales. Clasificación.</w:t>
      </w:r>
    </w:p>
    <w:p w14:paraId="32D06728" w14:textId="5F826A66" w:rsidR="0065781C" w:rsidRPr="00B97E64" w:rsidRDefault="00CC4DF4" w:rsidP="00F53230">
      <w:pPr>
        <w:keepLines/>
        <w:numPr>
          <w:ilvl w:val="0"/>
          <w:numId w:val="6"/>
        </w:numPr>
        <w:tabs>
          <w:tab w:val="left" w:pos="284"/>
        </w:tabs>
        <w:spacing w:after="100"/>
        <w:ind w:left="142" w:hanging="142"/>
        <w:jc w:val="both"/>
        <w:rPr>
          <w:rFonts w:ascii="Arial" w:hAnsi="Arial"/>
          <w:kern w:val="20"/>
          <w:sz w:val="23"/>
          <w:szCs w:val="23"/>
        </w:rPr>
      </w:pPr>
      <w:r>
        <w:rPr>
          <w:rFonts w:ascii="Arial" w:hAnsi="Arial"/>
          <w:kern w:val="20"/>
          <w:sz w:val="23"/>
          <w:szCs w:val="23"/>
        </w:rPr>
        <w:t xml:space="preserve">Cuadriláteros. </w:t>
      </w:r>
      <w:r w:rsidR="0065781C" w:rsidRPr="00B97E64">
        <w:rPr>
          <w:rFonts w:ascii="Arial" w:hAnsi="Arial"/>
          <w:kern w:val="20"/>
          <w:sz w:val="23"/>
          <w:szCs w:val="23"/>
        </w:rPr>
        <w:t>Definición y designación. Propiedad fundamental. Clasificación.</w:t>
      </w:r>
    </w:p>
    <w:p w14:paraId="001248FE" w14:textId="57931DD1" w:rsidR="0065781C" w:rsidRPr="00B97E64" w:rsidRDefault="00CC4DF4" w:rsidP="00F53230">
      <w:pPr>
        <w:numPr>
          <w:ilvl w:val="0"/>
          <w:numId w:val="6"/>
        </w:numPr>
        <w:tabs>
          <w:tab w:val="left" w:pos="284"/>
        </w:tabs>
        <w:spacing w:after="600"/>
        <w:ind w:left="142" w:hanging="142"/>
        <w:jc w:val="both"/>
        <w:rPr>
          <w:rFonts w:ascii="Arial" w:hAnsi="Arial"/>
          <w:kern w:val="20"/>
          <w:sz w:val="23"/>
          <w:szCs w:val="23"/>
        </w:rPr>
      </w:pPr>
      <w:r>
        <w:rPr>
          <w:rFonts w:ascii="Arial" w:hAnsi="Arial"/>
          <w:kern w:val="20"/>
          <w:sz w:val="23"/>
          <w:szCs w:val="23"/>
        </w:rPr>
        <w:t>La circunferencia y el cí</w:t>
      </w:r>
      <w:r w:rsidR="0065781C" w:rsidRPr="00B97E64">
        <w:rPr>
          <w:rFonts w:ascii="Arial" w:hAnsi="Arial"/>
          <w:kern w:val="20"/>
          <w:sz w:val="23"/>
          <w:szCs w:val="23"/>
        </w:rPr>
        <w:t>rculo.</w:t>
      </w:r>
    </w:p>
    <w:p w14:paraId="212F4FAD" w14:textId="77777777" w:rsidR="00706528" w:rsidRPr="00B224FA" w:rsidRDefault="00706528"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7EE2C964" w14:textId="1B5716B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sz w:val="23"/>
          <w:szCs w:val="23"/>
        </w:rPr>
        <w:t>•</w:t>
      </w:r>
      <w:r w:rsidR="00F53230">
        <w:rPr>
          <w:rFonts w:ascii="Arial" w:hAnsi="Arial"/>
          <w:sz w:val="23"/>
          <w:szCs w:val="23"/>
        </w:rPr>
        <w:tab/>
      </w:r>
      <w:r w:rsidRPr="00B97E64">
        <w:rPr>
          <w:rFonts w:ascii="Arial" w:hAnsi="Arial"/>
          <w:sz w:val="23"/>
          <w:szCs w:val="23"/>
        </w:rPr>
        <w:t xml:space="preserve">Comprender el léxico </w:t>
      </w:r>
      <w:r w:rsidRPr="00B97E64">
        <w:rPr>
          <w:rFonts w:ascii="Arial" w:hAnsi="Arial" w:cs="Arial"/>
          <w:sz w:val="23"/>
          <w:szCs w:val="23"/>
          <w:lang w:val="es-ES" w:eastAsia="es-ES"/>
        </w:rPr>
        <w:t>y las características de los distintos elementos que constituyen las formas geométricas: tipos de líneas, concepto de paralelismo y perpendicularidad, distancias, ángulos, etc.</w:t>
      </w:r>
    </w:p>
    <w:p w14:paraId="5D54FA09" w14:textId="1ADD479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cs="Arial"/>
          <w:sz w:val="23"/>
          <w:szCs w:val="23"/>
          <w:lang w:val="es-ES" w:eastAsia="es-ES"/>
        </w:rPr>
        <w:t>•</w:t>
      </w:r>
      <w:r w:rsidR="00F53230">
        <w:rPr>
          <w:rFonts w:ascii="Arial" w:hAnsi="Arial" w:cs="Arial"/>
          <w:sz w:val="23"/>
          <w:szCs w:val="23"/>
          <w:lang w:val="es-ES" w:eastAsia="es-ES"/>
        </w:rPr>
        <w:tab/>
      </w:r>
      <w:r w:rsidRPr="00B97E64">
        <w:rPr>
          <w:rFonts w:ascii="Arial" w:hAnsi="Arial" w:cs="Arial"/>
          <w:sz w:val="23"/>
          <w:szCs w:val="23"/>
          <w:lang w:val="es-ES" w:eastAsia="es-ES"/>
        </w:rPr>
        <w:t>Razonar el concepto y la existencia de lugares geométricos en los trazados básicos: circunferencia, mediatriz, bisectriz de un ángulo, etc.</w:t>
      </w:r>
    </w:p>
    <w:p w14:paraId="3AFF3F91" w14:textId="1DF33942" w:rsidR="0059645B" w:rsidRPr="00B97E64" w:rsidRDefault="005D0C33" w:rsidP="00F53230">
      <w:pPr>
        <w:widowControl w:val="0"/>
        <w:autoSpaceDE w:val="0"/>
        <w:autoSpaceDN w:val="0"/>
        <w:adjustRightInd w:val="0"/>
        <w:spacing w:after="60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Saber aplicar los trazados básicos que generan las construcciones y figuras geométricas básicas –triángulos, cuadriláteros y circunferencia–, así como determinar las características de los puntos y rectas notables en ellos.</w:t>
      </w:r>
    </w:p>
    <w:p w14:paraId="44249C49" w14:textId="77777777" w:rsidR="002020B1" w:rsidRPr="00B224FA" w:rsidRDefault="002020B1"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7D07609" w14:textId="7777777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cs="Arial"/>
          <w:sz w:val="23"/>
          <w:szCs w:val="23"/>
          <w:lang w:val="es-ES" w:eastAsia="es-ES"/>
        </w:rPr>
        <w:t>• Verificar la realización de formas y composiciones mediante la medición de rectas y ángulos con precisión y correcto manejo de los instrumentos de dibujo técnico: la escuadra, el cartabón y el compás.</w:t>
      </w:r>
    </w:p>
    <w:p w14:paraId="034CF4A4" w14:textId="270FA934" w:rsidR="0065781C" w:rsidRPr="00B97E64" w:rsidRDefault="00F53230" w:rsidP="00F53230">
      <w:pPr>
        <w:widowControl w:val="0"/>
        <w:autoSpaceDE w:val="0"/>
        <w:autoSpaceDN w:val="0"/>
        <w:adjustRightInd w:val="0"/>
        <w:spacing w:after="16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Diferenciar, con claridad, las características básicas de mediatriz y bisectriz en el razonamiento de los trazados y diseños geométricos.</w:t>
      </w:r>
    </w:p>
    <w:p w14:paraId="3A51E1FD" w14:textId="5108FF86" w:rsidR="0065781C" w:rsidRPr="00B97E64" w:rsidRDefault="00F53230" w:rsidP="00F53230">
      <w:pPr>
        <w:widowControl w:val="0"/>
        <w:autoSpaceDE w:val="0"/>
        <w:autoSpaceDN w:val="0"/>
        <w:adjustRightInd w:val="0"/>
        <w:spacing w:after="16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Valorar la importancia que tienen las formas básicas, como figuras geométricas, en el ámbito científico, tecnológico, artístico y decorativo.</w:t>
      </w:r>
    </w:p>
    <w:p w14:paraId="20D97B1A" w14:textId="15F30F91" w:rsidR="00E573F4" w:rsidRPr="00B97E64" w:rsidRDefault="0065781C" w:rsidP="00F53230">
      <w:pPr>
        <w:widowControl w:val="0"/>
        <w:autoSpaceDE w:val="0"/>
        <w:autoSpaceDN w:val="0"/>
        <w:adjustRightInd w:val="0"/>
        <w:spacing w:after="600"/>
        <w:ind w:left="142" w:hanging="142"/>
        <w:jc w:val="both"/>
        <w:rPr>
          <w:rFonts w:ascii="Arial" w:hAnsi="Arial" w:cs="Arial"/>
          <w:sz w:val="23"/>
          <w:szCs w:val="23"/>
          <w:lang w:val="es-ES" w:eastAsia="es-ES"/>
        </w:rPr>
      </w:pPr>
      <w:r w:rsidRPr="00B97E64">
        <w:rPr>
          <w:rFonts w:ascii="Arial" w:hAnsi="Arial" w:cs="Arial"/>
          <w:sz w:val="23"/>
          <w:szCs w:val="23"/>
          <w:lang w:val="es-ES" w:eastAsia="es-ES"/>
        </w:rPr>
        <w:t>• Valorar la realización de las propuestas operativas con limpieza y claridad.</w:t>
      </w:r>
    </w:p>
    <w:p w14:paraId="3E1C2EC3" w14:textId="77777777" w:rsidR="00F53230" w:rsidRDefault="00F53230" w:rsidP="00F53230">
      <w:pPr>
        <w:pStyle w:val="Lista"/>
        <w:widowControl w:val="0"/>
        <w:tabs>
          <w:tab w:val="left" w:pos="0"/>
        </w:tabs>
        <w:spacing w:after="120"/>
        <w:ind w:left="142" w:hanging="142"/>
        <w:rPr>
          <w:rFonts w:ascii="Arial" w:hAnsi="Arial"/>
          <w:i/>
          <w:iCs/>
          <w:spacing w:val="26"/>
          <w:sz w:val="25"/>
          <w:szCs w:val="25"/>
        </w:rPr>
      </w:pPr>
    </w:p>
    <w:p w14:paraId="0FEC4E68" w14:textId="77777777" w:rsidR="002020B1" w:rsidRPr="00B224FA" w:rsidRDefault="002020B1"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07F5E7C9" w14:textId="77777777" w:rsidR="0065781C" w:rsidRPr="00B97E64" w:rsidRDefault="002964E2" w:rsidP="00F53230">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Emplea las plantillas (escuadra y cartabón) para el trazado de paralelas, perpendiculares y rectas a 45º.</w:t>
      </w:r>
    </w:p>
    <w:p w14:paraId="7FC9D16C" w14:textId="77777777" w:rsidR="0065781C" w:rsidRPr="00B97E64" w:rsidRDefault="002964E2" w:rsidP="00F53230">
      <w:pPr>
        <w:tabs>
          <w:tab w:val="left" w:pos="142"/>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Crea diseños lineales con el empleo adecuado de la escuadra y el cartabón.</w:t>
      </w:r>
    </w:p>
    <w:p w14:paraId="7C742068" w14:textId="77777777" w:rsidR="0065781C" w:rsidRPr="00B97E64" w:rsidRDefault="002964E2" w:rsidP="00F53230">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Ensaya el manejo preciso del compás para la realización de construcciones geométricas y para transportar magnitudes y arcos de circunferencia.</w:t>
      </w:r>
    </w:p>
    <w:p w14:paraId="0E0C1F82" w14:textId="77777777" w:rsidR="0065781C" w:rsidRPr="00B97E64" w:rsidRDefault="002964E2" w:rsidP="00F53230">
      <w:pPr>
        <w:tabs>
          <w:tab w:val="left" w:pos="0"/>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Divide la circunferencia en seis partes iguales, usando el compás, y dibuja con la regla el hexágono regular y el triángulo equilátero que se posibilita.</w:t>
      </w:r>
    </w:p>
    <w:p w14:paraId="02217D18" w14:textId="77777777" w:rsidR="0065781C" w:rsidRPr="00B97E64" w:rsidRDefault="002964E2" w:rsidP="00F53230">
      <w:pPr>
        <w:tabs>
          <w:tab w:val="left" w:pos="0"/>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Identifica los ángulos de 30º, 45º, 60º y 90º en la escuadra y el cartabón.</w:t>
      </w:r>
    </w:p>
    <w:p w14:paraId="59C8C467" w14:textId="09BF1DAC" w:rsidR="0065781C" w:rsidRPr="00B97E64" w:rsidRDefault="002964E2" w:rsidP="00F53230">
      <w:pPr>
        <w:tabs>
          <w:tab w:val="left" w:pos="0"/>
        </w:tabs>
        <w:spacing w:after="120"/>
        <w:ind w:left="142" w:hanging="142"/>
        <w:jc w:val="both"/>
        <w:rPr>
          <w:rFonts w:ascii="Arial" w:hAnsi="Arial"/>
          <w:sz w:val="23"/>
          <w:szCs w:val="23"/>
        </w:rPr>
      </w:pPr>
      <w:r w:rsidRPr="00B97E64">
        <w:rPr>
          <w:rFonts w:ascii="Arial" w:hAnsi="Arial"/>
          <w:sz w:val="23"/>
          <w:szCs w:val="23"/>
        </w:rPr>
        <w:t xml:space="preserve">• </w:t>
      </w:r>
      <w:r w:rsidR="00CC4DF4">
        <w:rPr>
          <w:rFonts w:ascii="Arial" w:hAnsi="Arial"/>
          <w:sz w:val="23"/>
          <w:szCs w:val="23"/>
        </w:rPr>
        <w:t>Clasifica cualquier triángulo</w:t>
      </w:r>
      <w:r w:rsidR="0065781C" w:rsidRPr="00B97E64">
        <w:rPr>
          <w:rFonts w:ascii="Arial" w:hAnsi="Arial"/>
          <w:sz w:val="23"/>
          <w:szCs w:val="23"/>
        </w:rPr>
        <w:t xml:space="preserve"> observando sus lados y sus ángulos.</w:t>
      </w:r>
    </w:p>
    <w:p w14:paraId="06239697" w14:textId="636078D1" w:rsidR="0065781C" w:rsidRPr="00B97E64" w:rsidRDefault="002964E2" w:rsidP="00F53230">
      <w:pPr>
        <w:tabs>
          <w:tab w:val="left" w:pos="0"/>
        </w:tabs>
        <w:spacing w:after="120"/>
        <w:ind w:left="142" w:right="-210"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un triángulo con</w:t>
      </w:r>
      <w:r w:rsidR="00CC4DF4">
        <w:rPr>
          <w:rFonts w:ascii="Arial" w:hAnsi="Arial"/>
          <w:sz w:val="23"/>
          <w:szCs w:val="23"/>
        </w:rPr>
        <w:t>ociendo dos lados y un ángulo, dos ángulos y un lado</w:t>
      </w:r>
      <w:r w:rsidR="0065781C" w:rsidRPr="00B97E64">
        <w:rPr>
          <w:rFonts w:ascii="Arial" w:hAnsi="Arial"/>
          <w:sz w:val="23"/>
          <w:szCs w:val="23"/>
        </w:rPr>
        <w:t xml:space="preserve"> o sus tres lados, utilizando correctamente las herramientas.</w:t>
      </w:r>
    </w:p>
    <w:p w14:paraId="1E54C9F1" w14:textId="77777777" w:rsidR="0065781C" w:rsidRPr="00B97E64" w:rsidRDefault="002964E2" w:rsidP="00F53230">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Dibuja un triángulo rectángulo conociendo la hipotenusa y un cateto.</w:t>
      </w:r>
    </w:p>
    <w:p w14:paraId="35D3E709" w14:textId="77777777" w:rsidR="0065781C" w:rsidRPr="00B97E64" w:rsidRDefault="002964E2" w:rsidP="00F53230">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Clasifica correctamente cualquier cuadrilátero.</w:t>
      </w:r>
    </w:p>
    <w:p w14:paraId="1D531EDC" w14:textId="77777777" w:rsidR="0065781C" w:rsidRPr="00B97E64" w:rsidRDefault="002964E2" w:rsidP="00F53230">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cualquier paralelogramo conociendo dos lados consecutivos y una diagonal.</w:t>
      </w:r>
    </w:p>
    <w:p w14:paraId="0AF5FFC5" w14:textId="77777777" w:rsidR="0065781C" w:rsidRPr="00B97E64" w:rsidRDefault="0065781C" w:rsidP="004871D5">
      <w:pPr>
        <w:spacing w:before="240" w:after="240" w:line="60" w:lineRule="atLeast"/>
        <w:rPr>
          <w:rFonts w:ascii="Arial" w:hAnsi="Arial"/>
          <w:color w:val="FF0000"/>
          <w:sz w:val="23"/>
          <w:szCs w:val="23"/>
        </w:rPr>
      </w:pPr>
    </w:p>
    <w:p w14:paraId="2A944A4C" w14:textId="77777777" w:rsidR="00706B82" w:rsidRDefault="00706B82">
      <w:pPr>
        <w:rPr>
          <w:rFonts w:ascii="Arial" w:hAnsi="Arial"/>
          <w:b/>
          <w:i/>
          <w:sz w:val="28"/>
          <w:szCs w:val="28"/>
        </w:rPr>
      </w:pPr>
      <w:r>
        <w:rPr>
          <w:rFonts w:ascii="Arial" w:hAnsi="Arial"/>
          <w:b/>
          <w:i/>
          <w:sz w:val="28"/>
          <w:szCs w:val="28"/>
        </w:rPr>
        <w:br w:type="page"/>
      </w:r>
    </w:p>
    <w:p w14:paraId="2272564F" w14:textId="479AF6FB" w:rsidR="0065781C" w:rsidRPr="00000563" w:rsidRDefault="0065781C" w:rsidP="002B60EF">
      <w:pPr>
        <w:tabs>
          <w:tab w:val="left" w:pos="0"/>
        </w:tabs>
        <w:spacing w:after="400"/>
        <w:ind w:left="284" w:right="-284" w:hanging="284"/>
        <w:jc w:val="both"/>
        <w:rPr>
          <w:rFonts w:ascii="Arial" w:hAnsi="Arial"/>
          <w:b/>
          <w:i/>
          <w:sz w:val="28"/>
          <w:szCs w:val="28"/>
        </w:rPr>
      </w:pPr>
      <w:r w:rsidRPr="00706B82">
        <w:rPr>
          <w:rFonts w:ascii="Arial" w:hAnsi="Arial"/>
          <w:b/>
          <w:i/>
          <w:sz w:val="28"/>
          <w:szCs w:val="28"/>
        </w:rPr>
        <w:t>U.D. 8.   Formas y estructuras poligonales. Redes modulares</w:t>
      </w:r>
    </w:p>
    <w:p w14:paraId="221FD255" w14:textId="77777777" w:rsidR="00000563" w:rsidRPr="00B224FA" w:rsidRDefault="00000563" w:rsidP="00000563">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39245C58"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Formas poligonales. Elementos y denominación. Propiedades.</w:t>
      </w:r>
    </w:p>
    <w:p w14:paraId="42F775CF"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Polígonos regulares inscritos en una circunferencia. </w:t>
      </w:r>
    </w:p>
    <w:p w14:paraId="2A6F57DF"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polígonos regulares dado el lado.</w:t>
      </w:r>
    </w:p>
    <w:p w14:paraId="0C8ADF68"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Polígonos regulares estrellados. Diseños decorativos.</w:t>
      </w:r>
    </w:p>
    <w:p w14:paraId="6621C5B1" w14:textId="5580E04A" w:rsidR="0065781C" w:rsidRPr="00B97E64" w:rsidRDefault="00000563" w:rsidP="00000563">
      <w:pPr>
        <w:tabs>
          <w:tab w:val="left" w:pos="142"/>
        </w:tabs>
        <w:spacing w:after="600"/>
        <w:ind w:hanging="142"/>
        <w:rPr>
          <w:b/>
          <w:sz w:val="23"/>
          <w:szCs w:val="23"/>
        </w:rPr>
      </w:pPr>
      <w:r>
        <w:rPr>
          <w:rFonts w:ascii="Arial" w:hAnsi="Arial"/>
          <w:sz w:val="23"/>
          <w:szCs w:val="23"/>
        </w:rPr>
        <w:tab/>
      </w:r>
      <w:r w:rsidR="0065781C" w:rsidRPr="00B97E64">
        <w:rPr>
          <w:rFonts w:ascii="Arial" w:hAnsi="Arial"/>
          <w:sz w:val="23"/>
          <w:szCs w:val="23"/>
        </w:rPr>
        <w:t>•</w:t>
      </w:r>
      <w:r w:rsidR="002964E2" w:rsidRPr="00B97E64">
        <w:rPr>
          <w:rFonts w:ascii="Arial" w:hAnsi="Arial"/>
          <w:sz w:val="23"/>
          <w:szCs w:val="23"/>
        </w:rPr>
        <w:t xml:space="preserve"> </w:t>
      </w:r>
      <w:r w:rsidR="0065781C" w:rsidRPr="00B97E64">
        <w:rPr>
          <w:rFonts w:ascii="Arial" w:hAnsi="Arial"/>
          <w:sz w:val="23"/>
          <w:szCs w:val="23"/>
        </w:rPr>
        <w:t>Redes modulares básicas.</w:t>
      </w:r>
    </w:p>
    <w:p w14:paraId="31DB5CC6" w14:textId="77777777" w:rsidR="00000563" w:rsidRPr="00B224FA" w:rsidRDefault="00000563"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6E40B975" w14:textId="4C295D76" w:rsidR="0065781C" w:rsidRPr="00B97E64" w:rsidRDefault="0065781C" w:rsidP="00000563">
      <w:pPr>
        <w:pStyle w:val="OBJETIVOSYCRITERIOSPORTADA"/>
        <w:tabs>
          <w:tab w:val="left" w:pos="142"/>
        </w:tabs>
        <w:spacing w:after="120" w:line="240" w:lineRule="auto"/>
        <w:ind w:left="142" w:hanging="142"/>
        <w:rPr>
          <w:rFonts w:ascii="Arial" w:hAnsi="Arial" w:cs="Arial"/>
          <w:color w:val="auto"/>
          <w:sz w:val="23"/>
          <w:szCs w:val="23"/>
        </w:rPr>
      </w:pPr>
      <w:r w:rsidRPr="00B97E64">
        <w:rPr>
          <w:rFonts w:ascii="Arial" w:hAnsi="Arial" w:cs="Arial"/>
          <w:color w:val="auto"/>
          <w:sz w:val="23"/>
          <w:szCs w:val="23"/>
        </w:rPr>
        <w:t>• Apreciar la importancia que tiene la geometría de las formas poligonales para el estudio de la estructura interna de los objetos.</w:t>
      </w:r>
    </w:p>
    <w:p w14:paraId="4417B863" w14:textId="58708A9B" w:rsidR="0065781C" w:rsidRPr="00B97E64" w:rsidRDefault="00000563" w:rsidP="00000563">
      <w:pPr>
        <w:pStyle w:val="OBJETIVOSYCRITERIOSPORTADA"/>
        <w:tabs>
          <w:tab w:val="left" w:pos="142"/>
        </w:tabs>
        <w:spacing w:after="120" w:line="240" w:lineRule="auto"/>
        <w:ind w:left="180" w:hanging="180"/>
        <w:rPr>
          <w:rFonts w:ascii="Arial" w:hAnsi="Arial" w:cs="Arial"/>
          <w:color w:val="auto"/>
          <w:sz w:val="23"/>
          <w:szCs w:val="23"/>
        </w:rPr>
      </w:pPr>
      <w:r>
        <w:rPr>
          <w:rFonts w:ascii="Arial" w:hAnsi="Arial" w:cs="Arial"/>
          <w:color w:val="auto"/>
          <w:sz w:val="23"/>
          <w:szCs w:val="23"/>
        </w:rPr>
        <w:t>•</w:t>
      </w:r>
      <w:r>
        <w:rPr>
          <w:rFonts w:ascii="Arial" w:hAnsi="Arial" w:cs="Arial"/>
          <w:color w:val="auto"/>
          <w:sz w:val="23"/>
          <w:szCs w:val="23"/>
        </w:rPr>
        <w:tab/>
      </w:r>
      <w:r>
        <w:rPr>
          <w:rFonts w:ascii="Arial" w:hAnsi="Arial" w:cs="Arial"/>
          <w:color w:val="auto"/>
          <w:sz w:val="23"/>
          <w:szCs w:val="23"/>
        </w:rPr>
        <w:tab/>
      </w:r>
      <w:r w:rsidR="0065781C" w:rsidRPr="00B97E64">
        <w:rPr>
          <w:rFonts w:ascii="Arial" w:hAnsi="Arial" w:cs="Arial"/>
          <w:color w:val="auto"/>
          <w:sz w:val="23"/>
          <w:szCs w:val="23"/>
        </w:rPr>
        <w:t>Conocer y aplicar los diversos trazados que dividen la circunferencia en partes iguales y, en consecuencia, poder inscribir en ella polígonos regulares.</w:t>
      </w:r>
    </w:p>
    <w:p w14:paraId="5D09839B" w14:textId="4E8C5FAA" w:rsidR="0065781C" w:rsidRPr="00B97E64" w:rsidRDefault="00000563" w:rsidP="00000563">
      <w:pPr>
        <w:pStyle w:val="OBJETIVOSYCRITERIOSPORTADA"/>
        <w:tabs>
          <w:tab w:val="clear" w:pos="181"/>
          <w:tab w:val="left" w:pos="142"/>
        </w:tabs>
        <w:spacing w:after="120" w:line="240" w:lineRule="auto"/>
        <w:ind w:left="142" w:hanging="142"/>
        <w:rPr>
          <w:rFonts w:ascii="Arial" w:hAnsi="Arial" w:cs="Arial"/>
          <w:color w:val="auto"/>
          <w:sz w:val="23"/>
          <w:szCs w:val="23"/>
        </w:rPr>
      </w:pPr>
      <w:r>
        <w:rPr>
          <w:rFonts w:ascii="Arial" w:hAnsi="Arial" w:cs="Arial"/>
          <w:color w:val="auto"/>
          <w:sz w:val="23"/>
          <w:szCs w:val="23"/>
        </w:rPr>
        <w:t>•</w:t>
      </w:r>
      <w:r>
        <w:rPr>
          <w:rFonts w:ascii="Arial" w:hAnsi="Arial" w:cs="Arial"/>
          <w:color w:val="auto"/>
          <w:sz w:val="23"/>
          <w:szCs w:val="23"/>
        </w:rPr>
        <w:tab/>
      </w:r>
      <w:r w:rsidR="0065781C" w:rsidRPr="00B97E64">
        <w:rPr>
          <w:rFonts w:ascii="Arial" w:hAnsi="Arial" w:cs="Arial"/>
          <w:color w:val="auto"/>
          <w:sz w:val="23"/>
          <w:szCs w:val="23"/>
        </w:rPr>
        <w:t xml:space="preserve">Saber construir polígonos convexos y cóncavos o estrellados de lado conocido, para su </w:t>
      </w:r>
      <w:r w:rsidR="002964E2" w:rsidRPr="00B97E64">
        <w:rPr>
          <w:rFonts w:ascii="Arial" w:hAnsi="Arial" w:cs="Arial"/>
          <w:color w:val="auto"/>
          <w:sz w:val="23"/>
          <w:szCs w:val="23"/>
        </w:rPr>
        <w:t xml:space="preserve">  </w:t>
      </w:r>
      <w:r w:rsidR="000824EB" w:rsidRPr="00B97E64">
        <w:rPr>
          <w:rFonts w:ascii="Arial" w:hAnsi="Arial" w:cs="Arial"/>
          <w:color w:val="auto"/>
          <w:sz w:val="23"/>
          <w:szCs w:val="23"/>
        </w:rPr>
        <w:t xml:space="preserve"> </w:t>
      </w:r>
      <w:r w:rsidR="0065781C" w:rsidRPr="00B97E64">
        <w:rPr>
          <w:rFonts w:ascii="Arial" w:hAnsi="Arial" w:cs="Arial"/>
          <w:color w:val="auto"/>
          <w:sz w:val="23"/>
          <w:szCs w:val="23"/>
        </w:rPr>
        <w:t>aplicación al diseño ornamental.</w:t>
      </w:r>
    </w:p>
    <w:p w14:paraId="24DE19BE" w14:textId="22F7950A" w:rsidR="0065781C" w:rsidRPr="00000563" w:rsidRDefault="0065781C" w:rsidP="00000563">
      <w:pPr>
        <w:tabs>
          <w:tab w:val="left" w:pos="142"/>
        </w:tabs>
        <w:spacing w:after="600"/>
        <w:ind w:left="142" w:hanging="142"/>
        <w:jc w:val="both"/>
        <w:rPr>
          <w:rFonts w:ascii="Arial" w:hAnsi="Arial"/>
          <w:sz w:val="23"/>
          <w:szCs w:val="23"/>
        </w:rPr>
      </w:pPr>
      <w:r w:rsidRPr="00B97E64">
        <w:rPr>
          <w:rFonts w:ascii="Arial" w:hAnsi="Arial" w:cs="Arial"/>
          <w:sz w:val="23"/>
          <w:szCs w:val="23"/>
        </w:rPr>
        <w:t>•</w:t>
      </w:r>
      <w:r w:rsidR="00000563">
        <w:rPr>
          <w:rFonts w:ascii="Arial" w:hAnsi="Arial" w:cs="Arial"/>
          <w:sz w:val="23"/>
          <w:szCs w:val="23"/>
        </w:rPr>
        <w:tab/>
      </w:r>
      <w:r w:rsidRPr="00B97E64">
        <w:rPr>
          <w:rFonts w:ascii="Arial" w:hAnsi="Arial" w:cs="Arial"/>
          <w:sz w:val="23"/>
          <w:szCs w:val="23"/>
        </w:rPr>
        <w:t>Conocer y valorar las posibilidades que ofrece el fabuloso mundo de las redes elementales, sus diseños y variedades decorativas.</w:t>
      </w:r>
      <w:r w:rsidRPr="00B97E64">
        <w:rPr>
          <w:rFonts w:ascii="Arial" w:hAnsi="Arial"/>
          <w:sz w:val="23"/>
          <w:szCs w:val="23"/>
        </w:rPr>
        <w:t xml:space="preserve"> </w:t>
      </w:r>
    </w:p>
    <w:p w14:paraId="03E116FF" w14:textId="77777777" w:rsidR="00000563" w:rsidRPr="00B224FA" w:rsidRDefault="00000563"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850F337" w14:textId="4DF07E20"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olor w:val="auto"/>
          <w:sz w:val="23"/>
          <w:szCs w:val="23"/>
        </w:rPr>
        <w:t>•</w:t>
      </w:r>
      <w:r w:rsidR="00000563">
        <w:rPr>
          <w:rFonts w:ascii="Arial" w:hAnsi="Arial"/>
          <w:color w:val="auto"/>
          <w:sz w:val="23"/>
          <w:szCs w:val="23"/>
        </w:rPr>
        <w:tab/>
      </w:r>
      <w:r w:rsidR="0065781C" w:rsidRPr="00B97E64">
        <w:rPr>
          <w:rFonts w:ascii="Arial" w:hAnsi="Arial" w:cs="Arial"/>
          <w:color w:val="auto"/>
          <w:sz w:val="23"/>
          <w:szCs w:val="23"/>
        </w:rPr>
        <w:t xml:space="preserve">Comprobar si se ha aprendido a representar correctamente las formas y estructuras </w:t>
      </w:r>
      <w:r w:rsidRPr="00B97E64">
        <w:rPr>
          <w:rFonts w:ascii="Arial" w:hAnsi="Arial" w:cs="Arial"/>
          <w:color w:val="auto"/>
          <w:sz w:val="23"/>
          <w:szCs w:val="23"/>
        </w:rPr>
        <w:t xml:space="preserve"> </w:t>
      </w:r>
      <w:r w:rsidR="0065781C" w:rsidRPr="00B97E64">
        <w:rPr>
          <w:rFonts w:ascii="Arial" w:hAnsi="Arial" w:cs="Arial"/>
          <w:color w:val="auto"/>
          <w:sz w:val="23"/>
          <w:szCs w:val="23"/>
        </w:rPr>
        <w:t>geométricas de forma  objetiva, empleando el razonamiento lógico y la utilización de la geometría plana.</w:t>
      </w:r>
    </w:p>
    <w:p w14:paraId="448F5408" w14:textId="1E238252"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000563">
        <w:rPr>
          <w:rFonts w:ascii="Arial" w:hAnsi="Arial" w:cs="Arial"/>
          <w:color w:val="auto"/>
          <w:sz w:val="23"/>
          <w:szCs w:val="23"/>
        </w:rPr>
        <w:tab/>
      </w:r>
      <w:r w:rsidR="0065781C" w:rsidRPr="00B97E64">
        <w:rPr>
          <w:rFonts w:ascii="Arial" w:hAnsi="Arial" w:cs="Arial"/>
          <w:color w:val="auto"/>
          <w:sz w:val="23"/>
          <w:szCs w:val="23"/>
        </w:rPr>
        <w:t xml:space="preserve">Reconocer estructuras poligonales </w:t>
      </w:r>
      <w:r w:rsidR="0065781C" w:rsidRPr="00B97E64">
        <w:rPr>
          <w:rFonts w:ascii="Arial" w:hAnsi="Arial" w:cs="Arial"/>
          <w:color w:val="auto"/>
          <w:spacing w:val="0"/>
          <w:sz w:val="23"/>
          <w:szCs w:val="23"/>
        </w:rPr>
        <w:t>en el arte, el diseño y la arquitectura</w:t>
      </w:r>
      <w:r w:rsidR="0065781C" w:rsidRPr="00B97E64">
        <w:rPr>
          <w:rFonts w:ascii="Arial" w:hAnsi="Arial" w:cs="Arial"/>
          <w:color w:val="auto"/>
          <w:sz w:val="23"/>
          <w:szCs w:val="23"/>
        </w:rPr>
        <w:t xml:space="preserve"> como por ejemplo en los rosetones románicos y góticos.</w:t>
      </w:r>
    </w:p>
    <w:p w14:paraId="49978295" w14:textId="4AC98CA3"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B791C">
        <w:rPr>
          <w:rFonts w:ascii="Arial" w:hAnsi="Arial" w:cs="Arial"/>
          <w:color w:val="auto"/>
          <w:sz w:val="23"/>
          <w:szCs w:val="23"/>
        </w:rPr>
        <w:tab/>
      </w:r>
      <w:r w:rsidR="0065781C" w:rsidRPr="00B97E64">
        <w:rPr>
          <w:rFonts w:ascii="Arial" w:hAnsi="Arial" w:cs="Arial"/>
          <w:color w:val="auto"/>
          <w:sz w:val="23"/>
          <w:szCs w:val="23"/>
        </w:rPr>
        <w:t xml:space="preserve">Conocer y representar los distintos polígonos regulares dado el radio de la circunferencia </w:t>
      </w:r>
      <w:r w:rsidR="004871D5" w:rsidRPr="00B97E64">
        <w:rPr>
          <w:rFonts w:ascii="Arial" w:hAnsi="Arial" w:cs="Arial"/>
          <w:color w:val="auto"/>
          <w:sz w:val="23"/>
          <w:szCs w:val="23"/>
        </w:rPr>
        <w:t xml:space="preserve"> </w:t>
      </w:r>
      <w:r w:rsidR="0065781C" w:rsidRPr="00B97E64">
        <w:rPr>
          <w:rFonts w:ascii="Arial" w:hAnsi="Arial" w:cs="Arial"/>
          <w:color w:val="auto"/>
          <w:sz w:val="23"/>
          <w:szCs w:val="23"/>
        </w:rPr>
        <w:t>que los circunscribe o el lado del mismo.</w:t>
      </w:r>
    </w:p>
    <w:p w14:paraId="53370881" w14:textId="337C8365" w:rsidR="0065781C" w:rsidRPr="00000563" w:rsidRDefault="002964E2" w:rsidP="006B791C">
      <w:pPr>
        <w:pStyle w:val="OBJETIVOSYCRITERIOSPORTADA"/>
        <w:spacing w:after="600" w:line="240" w:lineRule="auto"/>
        <w:ind w:left="142" w:hanging="142"/>
        <w:contextualSpacing/>
        <w:rPr>
          <w:rFonts w:ascii="Arial" w:hAnsi="Arial" w:cs="Arial"/>
          <w:color w:val="auto"/>
          <w:sz w:val="23"/>
          <w:szCs w:val="23"/>
        </w:rPr>
      </w:pPr>
      <w:r w:rsidRPr="00B97E64">
        <w:rPr>
          <w:rFonts w:ascii="Arial" w:hAnsi="Arial" w:cs="Arial"/>
          <w:color w:val="auto"/>
          <w:sz w:val="23"/>
          <w:szCs w:val="23"/>
        </w:rPr>
        <w:t>•</w:t>
      </w:r>
      <w:r w:rsidR="006B791C">
        <w:rPr>
          <w:rFonts w:ascii="Arial" w:hAnsi="Arial" w:cs="Arial"/>
          <w:color w:val="auto"/>
          <w:sz w:val="23"/>
          <w:szCs w:val="23"/>
        </w:rPr>
        <w:t xml:space="preserve"> </w:t>
      </w:r>
      <w:r w:rsidR="0065781C" w:rsidRPr="00B97E64">
        <w:rPr>
          <w:rFonts w:ascii="Arial" w:hAnsi="Arial" w:cs="Arial"/>
          <w:color w:val="auto"/>
          <w:sz w:val="23"/>
          <w:szCs w:val="23"/>
        </w:rPr>
        <w:t>Valorar la exactitud y el cuidado en la representación final de los trabajos realizados.</w:t>
      </w:r>
    </w:p>
    <w:p w14:paraId="0387F71B" w14:textId="77777777" w:rsidR="00000563" w:rsidRPr="00B224FA" w:rsidRDefault="00000563"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2AEF52E5" w14:textId="61F5F8F7" w:rsidR="0065781C" w:rsidRPr="006B791C" w:rsidRDefault="0065781C" w:rsidP="006B791C">
      <w:pPr>
        <w:pStyle w:val="Prrafodelista"/>
        <w:numPr>
          <w:ilvl w:val="0"/>
          <w:numId w:val="22"/>
        </w:numPr>
        <w:tabs>
          <w:tab w:val="left" w:pos="142"/>
        </w:tabs>
        <w:spacing w:after="120"/>
        <w:ind w:left="142" w:right="-210" w:hanging="142"/>
        <w:jc w:val="both"/>
        <w:rPr>
          <w:rFonts w:ascii="Arial" w:hAnsi="Arial"/>
          <w:sz w:val="23"/>
          <w:szCs w:val="23"/>
        </w:rPr>
      </w:pPr>
      <w:r w:rsidRPr="006B791C">
        <w:rPr>
          <w:rFonts w:ascii="Arial" w:hAnsi="Arial"/>
          <w:sz w:val="23"/>
          <w:szCs w:val="23"/>
        </w:rPr>
        <w:t xml:space="preserve">Clasifica correctamente cualquier polígono de 3 a 5 lados, diferenciando claramente si es regular o </w:t>
      </w:r>
      <w:r w:rsidR="004871D5" w:rsidRPr="006B791C">
        <w:rPr>
          <w:rFonts w:ascii="Arial" w:hAnsi="Arial"/>
          <w:sz w:val="23"/>
          <w:szCs w:val="23"/>
        </w:rPr>
        <w:t xml:space="preserve"> </w:t>
      </w:r>
      <w:r w:rsidRPr="006B791C">
        <w:rPr>
          <w:rFonts w:ascii="Arial" w:hAnsi="Arial"/>
          <w:sz w:val="23"/>
          <w:szCs w:val="23"/>
        </w:rPr>
        <w:t>irregular.</w:t>
      </w:r>
    </w:p>
    <w:p w14:paraId="3A4BD483" w14:textId="345D09A7" w:rsidR="0065781C" w:rsidRPr="006B791C" w:rsidRDefault="0065781C" w:rsidP="006B791C">
      <w:pPr>
        <w:pStyle w:val="Prrafodelista"/>
        <w:numPr>
          <w:ilvl w:val="0"/>
          <w:numId w:val="22"/>
        </w:numPr>
        <w:tabs>
          <w:tab w:val="left" w:pos="142"/>
        </w:tabs>
        <w:spacing w:after="120"/>
        <w:ind w:left="142" w:right="-207" w:hanging="142"/>
        <w:jc w:val="both"/>
        <w:rPr>
          <w:rFonts w:ascii="Arial" w:hAnsi="Arial"/>
          <w:sz w:val="23"/>
          <w:szCs w:val="23"/>
        </w:rPr>
      </w:pPr>
      <w:r w:rsidRPr="006B791C">
        <w:rPr>
          <w:rFonts w:ascii="Arial" w:hAnsi="Arial"/>
          <w:sz w:val="23"/>
          <w:szCs w:val="23"/>
        </w:rPr>
        <w:t>Construye correctamente polígonos regulares de hasta cinco lados inscritos en una circunferencia.</w:t>
      </w:r>
    </w:p>
    <w:p w14:paraId="0A248936" w14:textId="7048110D" w:rsidR="0065781C" w:rsidRPr="006B791C" w:rsidRDefault="0065781C" w:rsidP="006B791C">
      <w:pPr>
        <w:pStyle w:val="Prrafodelista"/>
        <w:numPr>
          <w:ilvl w:val="0"/>
          <w:numId w:val="22"/>
        </w:numPr>
        <w:tabs>
          <w:tab w:val="left" w:pos="142"/>
        </w:tabs>
        <w:spacing w:after="120"/>
        <w:ind w:left="142" w:hanging="142"/>
        <w:jc w:val="both"/>
        <w:rPr>
          <w:rFonts w:ascii="Arial" w:hAnsi="Arial"/>
          <w:sz w:val="23"/>
          <w:szCs w:val="23"/>
        </w:rPr>
      </w:pPr>
      <w:r w:rsidRPr="006B791C">
        <w:rPr>
          <w:rFonts w:ascii="Arial" w:hAnsi="Arial"/>
          <w:sz w:val="23"/>
          <w:szCs w:val="23"/>
        </w:rPr>
        <w:t>Construye correctamente polígonos regulares de hasta 5 lados, conociendo el lado.</w:t>
      </w:r>
    </w:p>
    <w:p w14:paraId="36B08FB8" w14:textId="17C30135" w:rsidR="0065781C" w:rsidRPr="006B791C" w:rsidRDefault="0065781C" w:rsidP="006B791C">
      <w:pPr>
        <w:pStyle w:val="Prrafodelista"/>
        <w:numPr>
          <w:ilvl w:val="0"/>
          <w:numId w:val="22"/>
        </w:numPr>
        <w:tabs>
          <w:tab w:val="left" w:pos="142"/>
        </w:tabs>
        <w:spacing w:after="120"/>
        <w:ind w:left="142" w:hanging="142"/>
        <w:jc w:val="both"/>
        <w:rPr>
          <w:rFonts w:ascii="Arial" w:hAnsi="Arial"/>
          <w:sz w:val="23"/>
          <w:szCs w:val="23"/>
        </w:rPr>
      </w:pPr>
      <w:r w:rsidRPr="006B791C">
        <w:rPr>
          <w:rFonts w:ascii="Arial" w:hAnsi="Arial"/>
          <w:sz w:val="23"/>
          <w:szCs w:val="23"/>
        </w:rPr>
        <w:t>Ejecuta diseños aplicando repeticiones, giros y simetrías de módulos.</w:t>
      </w:r>
    </w:p>
    <w:p w14:paraId="67A45315" w14:textId="61640782" w:rsidR="00706B82" w:rsidRDefault="004871D5" w:rsidP="00000563">
      <w:pPr>
        <w:tabs>
          <w:tab w:val="left" w:pos="0"/>
          <w:tab w:val="left" w:pos="142"/>
        </w:tabs>
        <w:spacing w:after="360" w:line="360" w:lineRule="auto"/>
        <w:ind w:left="142" w:right="-284" w:hanging="142"/>
        <w:jc w:val="both"/>
        <w:rPr>
          <w:rFonts w:ascii="Arial" w:hAnsi="Arial"/>
          <w:b/>
          <w:i/>
          <w:sz w:val="28"/>
          <w:szCs w:val="28"/>
        </w:rPr>
      </w:pPr>
      <w:r w:rsidRPr="00706B82">
        <w:rPr>
          <w:rFonts w:ascii="Arial" w:hAnsi="Arial"/>
          <w:b/>
          <w:i/>
          <w:sz w:val="28"/>
          <w:szCs w:val="28"/>
        </w:rPr>
        <w:t xml:space="preserve">      </w:t>
      </w:r>
      <w:r w:rsidR="00706B82">
        <w:rPr>
          <w:rFonts w:ascii="Arial" w:hAnsi="Arial"/>
          <w:b/>
          <w:i/>
          <w:sz w:val="28"/>
          <w:szCs w:val="28"/>
        </w:rPr>
        <w:br w:type="page"/>
      </w:r>
    </w:p>
    <w:p w14:paraId="6EA49511" w14:textId="527C8454"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9.     </w:t>
      </w:r>
      <w:r w:rsidR="0050513E" w:rsidRPr="00706B82">
        <w:rPr>
          <w:rFonts w:ascii="Arial" w:hAnsi="Arial"/>
          <w:b/>
          <w:i/>
          <w:sz w:val="28"/>
          <w:szCs w:val="28"/>
        </w:rPr>
        <w:t>Tangencias y enlaces</w:t>
      </w:r>
    </w:p>
    <w:p w14:paraId="5FB32C36" w14:textId="77777777" w:rsidR="002B60EF" w:rsidRPr="00B224FA" w:rsidRDefault="002B60EF" w:rsidP="002B60EF">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4B80EB73" w14:textId="77777777" w:rsidR="0065781C" w:rsidRPr="00B97E64" w:rsidRDefault="0065781C" w:rsidP="00706B8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Tangencias. Principios básicos.</w:t>
      </w:r>
    </w:p>
    <w:p w14:paraId="2BD577B1" w14:textId="77777777" w:rsidR="0065781C" w:rsidRPr="00B97E64" w:rsidRDefault="0065781C" w:rsidP="00706B8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rectas tangentes a una circunferencia.</w:t>
      </w:r>
    </w:p>
    <w:p w14:paraId="375D7DC5" w14:textId="77777777" w:rsidR="0065781C" w:rsidRPr="003F3116" w:rsidRDefault="0065781C" w:rsidP="00706B82">
      <w:pPr>
        <w:tabs>
          <w:tab w:val="left" w:pos="142"/>
        </w:tabs>
        <w:spacing w:after="100"/>
        <w:ind w:left="142" w:hanging="142"/>
        <w:jc w:val="both"/>
        <w:rPr>
          <w:rFonts w:ascii="Arial" w:hAnsi="Arial"/>
          <w:spacing w:val="-4"/>
          <w:sz w:val="23"/>
          <w:szCs w:val="23"/>
        </w:rPr>
      </w:pPr>
      <w:r w:rsidRPr="003F3116">
        <w:rPr>
          <w:rFonts w:ascii="Arial" w:hAnsi="Arial"/>
          <w:spacing w:val="-4"/>
          <w:sz w:val="23"/>
          <w:szCs w:val="23"/>
        </w:rPr>
        <w:t>•</w:t>
      </w:r>
      <w:r w:rsidRPr="003F3116">
        <w:rPr>
          <w:rFonts w:ascii="Arial" w:hAnsi="Arial"/>
          <w:spacing w:val="-4"/>
          <w:sz w:val="23"/>
          <w:szCs w:val="23"/>
        </w:rPr>
        <w:tab/>
        <w:t>Trazado de rectas tangentes a dos circunferencias. Consideraciones importantes. Tangencias y enlaces en el diseño.</w:t>
      </w:r>
    </w:p>
    <w:p w14:paraId="01E6CB01" w14:textId="2257A47D" w:rsidR="0065781C" w:rsidRPr="00706B82" w:rsidRDefault="0065781C" w:rsidP="00706B82">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Enlaces en curvas técnicas.</w:t>
      </w:r>
    </w:p>
    <w:p w14:paraId="4CEB9033" w14:textId="77777777" w:rsidR="002B60EF" w:rsidRPr="00B224FA" w:rsidRDefault="002B60EF" w:rsidP="002B60EF">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2D61AA72" w14:textId="58229EFC"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Entender que el enlace de líneas consiste en saber aplicar las dos propiedades fundamentales que rigen las tangencias.</w:t>
      </w:r>
    </w:p>
    <w:p w14:paraId="16D4A904" w14:textId="4339FFDD"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Resolver las construcciones básicas de tangencias entre rectas y circunferencias y de estas entre sí, señalando con toda precisión el punto o puntos de contacto.</w:t>
      </w:r>
    </w:p>
    <w:p w14:paraId="7764AA82" w14:textId="2319A4B8"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Comprender las posibilidades que brindan las tangencias en diferentes construcciones y diseños.</w:t>
      </w:r>
    </w:p>
    <w:p w14:paraId="2C9803A4" w14:textId="29D0DBBF" w:rsidR="0065781C" w:rsidRPr="00706B82" w:rsidRDefault="0065781C" w:rsidP="00FA016F">
      <w:pPr>
        <w:pStyle w:val="OBJETIVOSYCRITERIOSPORTADA"/>
        <w:numPr>
          <w:ilvl w:val="0"/>
          <w:numId w:val="18"/>
        </w:numPr>
        <w:spacing w:after="600" w:line="240" w:lineRule="auto"/>
        <w:ind w:left="142" w:hanging="142"/>
        <w:rPr>
          <w:color w:val="auto"/>
          <w:sz w:val="23"/>
          <w:szCs w:val="23"/>
        </w:rPr>
      </w:pPr>
      <w:r w:rsidRPr="00B97E64">
        <w:rPr>
          <w:rFonts w:ascii="Arial" w:hAnsi="Arial" w:cs="Arial"/>
          <w:color w:val="auto"/>
          <w:spacing w:val="9"/>
          <w:sz w:val="23"/>
          <w:szCs w:val="23"/>
        </w:rPr>
        <w:t>Conocer la existencia y caracte</w:t>
      </w:r>
      <w:r w:rsidRPr="00B97E64">
        <w:rPr>
          <w:rFonts w:ascii="Arial" w:hAnsi="Arial" w:cs="Arial"/>
          <w:color w:val="auto"/>
          <w:spacing w:val="6"/>
          <w:sz w:val="23"/>
          <w:szCs w:val="23"/>
        </w:rPr>
        <w:t xml:space="preserve">rísticas de los óvalos, ovoides y </w:t>
      </w:r>
      <w:r w:rsidRPr="00B97E64">
        <w:rPr>
          <w:rFonts w:ascii="Arial" w:hAnsi="Arial" w:cs="Arial"/>
          <w:color w:val="auto"/>
          <w:sz w:val="23"/>
          <w:szCs w:val="23"/>
        </w:rPr>
        <w:t>espirales de núcleo poligonal como aplicación directa y concreta al trazado de enlaces.</w:t>
      </w:r>
    </w:p>
    <w:p w14:paraId="7053095F" w14:textId="77777777" w:rsidR="002B60EF" w:rsidRPr="00B224FA" w:rsidRDefault="002B60EF" w:rsidP="002B60EF">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7FF6543B" w14:textId="5A39A015"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olor w:val="auto"/>
          <w:sz w:val="23"/>
          <w:szCs w:val="23"/>
        </w:rPr>
        <w:t>•</w:t>
      </w:r>
      <w:r w:rsidR="0065781C" w:rsidRPr="00B97E64">
        <w:rPr>
          <w:rFonts w:ascii="Arial" w:hAnsi="Arial"/>
          <w:color w:val="auto"/>
          <w:sz w:val="23"/>
          <w:szCs w:val="23"/>
        </w:rPr>
        <w:tab/>
      </w:r>
      <w:r w:rsidR="0065781C" w:rsidRPr="00B97E64">
        <w:rPr>
          <w:rFonts w:ascii="Arial" w:hAnsi="Arial" w:cs="Arial"/>
          <w:color w:val="auto"/>
          <w:sz w:val="23"/>
          <w:szCs w:val="23"/>
        </w:rPr>
        <w:t>Valorar la destreza en el manejo de los instrumentos de dibujo lineal y estimar la precisión de las representaciones gráficas.</w:t>
      </w:r>
    </w:p>
    <w:p w14:paraId="280A50B3" w14:textId="0CEF011B"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 xml:space="preserve"> Dibujar y resolver problemas geo</w:t>
      </w:r>
      <w:r w:rsidR="0065781C" w:rsidRPr="00B97E64">
        <w:rPr>
          <w:rFonts w:ascii="Arial" w:hAnsi="Arial" w:cs="Arial"/>
          <w:color w:val="auto"/>
          <w:spacing w:val="2"/>
          <w:sz w:val="23"/>
          <w:szCs w:val="23"/>
        </w:rPr>
        <w:t>mé</w:t>
      </w:r>
      <w:r w:rsidR="0065781C" w:rsidRPr="00B97E64">
        <w:rPr>
          <w:rFonts w:ascii="Arial" w:hAnsi="Arial" w:cs="Arial"/>
          <w:color w:val="auto"/>
          <w:spacing w:val="7"/>
          <w:sz w:val="23"/>
          <w:szCs w:val="23"/>
        </w:rPr>
        <w:t xml:space="preserve">tricos, valorando el método y el </w:t>
      </w:r>
      <w:r w:rsidR="0065781C" w:rsidRPr="00B97E64">
        <w:rPr>
          <w:rFonts w:ascii="Arial" w:hAnsi="Arial" w:cs="Arial"/>
          <w:color w:val="auto"/>
          <w:spacing w:val="2"/>
          <w:sz w:val="23"/>
          <w:szCs w:val="23"/>
        </w:rPr>
        <w:t>razonamiento de las construcciones</w:t>
      </w:r>
      <w:r w:rsidR="0065781C" w:rsidRPr="00B97E64">
        <w:rPr>
          <w:rFonts w:ascii="Arial" w:hAnsi="Arial" w:cs="Arial"/>
          <w:color w:val="auto"/>
          <w:sz w:val="23"/>
          <w:szCs w:val="23"/>
        </w:rPr>
        <w:t xml:space="preserve"> y trazados, así como su acabado y presentación.</w:t>
      </w:r>
    </w:p>
    <w:p w14:paraId="2EC6A0D8" w14:textId="57E4A68C"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Diseñar objetos de uso común en los que sea preciso resolver proble</w:t>
      </w:r>
      <w:r w:rsidR="0065781C" w:rsidRPr="00B97E64">
        <w:rPr>
          <w:rFonts w:ascii="Arial" w:hAnsi="Arial" w:cs="Arial"/>
          <w:color w:val="auto"/>
          <w:spacing w:val="9"/>
          <w:sz w:val="23"/>
          <w:szCs w:val="23"/>
        </w:rPr>
        <w:t>mas básicos de tangencias, ra</w:t>
      </w:r>
      <w:r w:rsidR="0065781C" w:rsidRPr="00B97E64">
        <w:rPr>
          <w:rFonts w:ascii="Arial" w:hAnsi="Arial" w:cs="Arial"/>
          <w:color w:val="auto"/>
          <w:sz w:val="23"/>
          <w:szCs w:val="23"/>
        </w:rPr>
        <w:t>zonando sus trazados.</w:t>
      </w:r>
    </w:p>
    <w:p w14:paraId="151552B1" w14:textId="591B2942" w:rsidR="0065781C" w:rsidRPr="009D0446" w:rsidRDefault="00E56A72" w:rsidP="00CC4DF4">
      <w:pPr>
        <w:tabs>
          <w:tab w:val="left" w:pos="142"/>
        </w:tabs>
        <w:spacing w:after="600"/>
        <w:ind w:left="142" w:hanging="142"/>
        <w:jc w:val="both"/>
        <w:rPr>
          <w:rFonts w:ascii="Arial" w:hAnsi="Arial"/>
          <w:sz w:val="23"/>
          <w:szCs w:val="23"/>
        </w:rPr>
      </w:pPr>
      <w:r w:rsidRPr="009D0446">
        <w:rPr>
          <w:rFonts w:ascii="Arial" w:hAnsi="Arial" w:cs="Arial"/>
          <w:sz w:val="23"/>
          <w:szCs w:val="23"/>
        </w:rPr>
        <w:t>•</w:t>
      </w:r>
      <w:r w:rsidR="0065781C" w:rsidRPr="009D0446">
        <w:rPr>
          <w:rFonts w:ascii="Arial" w:hAnsi="Arial" w:cs="Arial"/>
          <w:sz w:val="23"/>
          <w:szCs w:val="23"/>
        </w:rPr>
        <w:tab/>
      </w:r>
      <w:r w:rsidR="0065781C" w:rsidRPr="009D0446">
        <w:rPr>
          <w:rFonts w:ascii="Arial" w:hAnsi="Arial" w:cs="Arial"/>
          <w:spacing w:val="-2"/>
          <w:sz w:val="23"/>
          <w:szCs w:val="23"/>
        </w:rPr>
        <w:t xml:space="preserve">Valorar </w:t>
      </w:r>
      <w:r w:rsidR="0065781C" w:rsidRPr="00CC4DF4">
        <w:rPr>
          <w:rFonts w:ascii="Arial" w:hAnsi="Arial" w:cs="Arial"/>
          <w:spacing w:val="2"/>
          <w:sz w:val="23"/>
          <w:szCs w:val="23"/>
        </w:rPr>
        <w:t xml:space="preserve">el razonamiento, la creatividad y la claridad gráfica en el trazado </w:t>
      </w:r>
      <w:r w:rsidR="003F3116" w:rsidRPr="00CC4DF4">
        <w:rPr>
          <w:rFonts w:ascii="Arial" w:hAnsi="Arial" w:cs="Arial"/>
          <w:spacing w:val="2"/>
          <w:sz w:val="23"/>
          <w:szCs w:val="23"/>
        </w:rPr>
        <w:t xml:space="preserve">y ornamentación de los diseños. </w:t>
      </w:r>
      <w:r w:rsidR="0065781C" w:rsidRPr="00CC4DF4">
        <w:rPr>
          <w:rFonts w:ascii="Arial" w:hAnsi="Arial"/>
          <w:spacing w:val="2"/>
          <w:sz w:val="23"/>
          <w:szCs w:val="23"/>
        </w:rPr>
        <w:t>Valorar la realización de los ejercicios con limpieza y claridad.</w:t>
      </w:r>
    </w:p>
    <w:p w14:paraId="30488F38" w14:textId="77777777" w:rsidR="002B60EF" w:rsidRPr="00B224FA" w:rsidRDefault="002B60EF" w:rsidP="00CC4DF4">
      <w:pPr>
        <w:pStyle w:val="Lista"/>
        <w:widowControl w:val="0"/>
        <w:tabs>
          <w:tab w:val="left" w:pos="0"/>
          <w:tab w:val="left" w:pos="142"/>
        </w:tabs>
        <w:spacing w:after="120"/>
        <w:ind w:left="142" w:hanging="142"/>
        <w:jc w:val="both"/>
        <w:rPr>
          <w:rFonts w:ascii="Arial" w:hAnsi="Arial"/>
          <w:i/>
          <w:iCs/>
          <w:spacing w:val="26"/>
          <w:sz w:val="25"/>
          <w:szCs w:val="25"/>
        </w:rPr>
      </w:pPr>
      <w:r>
        <w:rPr>
          <w:rFonts w:ascii="Arial" w:hAnsi="Arial"/>
          <w:i/>
          <w:iCs/>
          <w:spacing w:val="26"/>
          <w:sz w:val="25"/>
          <w:szCs w:val="25"/>
        </w:rPr>
        <w:t>ESTÁNDARES DE APRENDIZAJE EVALUABLES</w:t>
      </w:r>
    </w:p>
    <w:p w14:paraId="72572E15" w14:textId="70B573D3" w:rsidR="0065781C" w:rsidRPr="00B97E64" w:rsidRDefault="003F3116" w:rsidP="00CC4DF4">
      <w:pPr>
        <w:tabs>
          <w:tab w:val="left" w:pos="142"/>
        </w:tabs>
        <w:spacing w:after="120"/>
        <w:ind w:left="142" w:hanging="142"/>
        <w:jc w:val="both"/>
        <w:rPr>
          <w:i/>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Resuelve correctamente los casos de tangencia entre circunferencias, utilizando adecuadamente las herramientas.</w:t>
      </w:r>
    </w:p>
    <w:p w14:paraId="158FD743" w14:textId="5721FA41" w:rsidR="0065781C" w:rsidRPr="00B97E64" w:rsidRDefault="003F3116" w:rsidP="00CC4DF4">
      <w:pPr>
        <w:tabs>
          <w:tab w:val="left" w:pos="142"/>
        </w:tabs>
        <w:spacing w:after="120"/>
        <w:ind w:left="142" w:hanging="142"/>
        <w:jc w:val="both"/>
        <w:rPr>
          <w:i/>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Resuelve correctamente los distintos casos de tangencia entre circunferencias y rectas, utilizando adecuadamente las herramientas.</w:t>
      </w:r>
    </w:p>
    <w:p w14:paraId="4A41F417" w14:textId="4D8A66C1" w:rsidR="0065781C" w:rsidRPr="00B97E64" w:rsidRDefault="00E56A72" w:rsidP="00CC4DF4">
      <w:pPr>
        <w:tabs>
          <w:tab w:val="left" w:pos="142"/>
        </w:tabs>
        <w:spacing w:after="12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correctamente un óvalo regular, conociendo el diámetro mayor.</w:t>
      </w:r>
    </w:p>
    <w:p w14:paraId="5F3DEC85" w14:textId="28FA5A7A" w:rsidR="0065781C" w:rsidRPr="00B97E64" w:rsidRDefault="00E56A72" w:rsidP="00CC4DF4">
      <w:pPr>
        <w:tabs>
          <w:tab w:val="left" w:pos="142"/>
        </w:tabs>
        <w:spacing w:after="120"/>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Construye varios tipos de óvalos y ovoides, según los diámetros conocidos.</w:t>
      </w:r>
    </w:p>
    <w:p w14:paraId="65A7A62C" w14:textId="4693A80D" w:rsidR="0065781C" w:rsidRPr="00B97E64" w:rsidRDefault="00E56A72" w:rsidP="00CC4DF4">
      <w:pPr>
        <w:tabs>
          <w:tab w:val="left" w:pos="142"/>
        </w:tabs>
        <w:spacing w:after="120"/>
        <w:jc w:val="both"/>
        <w:rPr>
          <w:i/>
          <w:sz w:val="23"/>
          <w:szCs w:val="23"/>
        </w:rPr>
      </w:pPr>
      <w:r w:rsidRPr="00B97E64">
        <w:rPr>
          <w:rFonts w:ascii="Arial" w:hAnsi="Arial"/>
          <w:sz w:val="23"/>
          <w:szCs w:val="23"/>
        </w:rPr>
        <w:t>•</w:t>
      </w:r>
      <w:r w:rsidR="0065781C" w:rsidRPr="00B97E64">
        <w:rPr>
          <w:rFonts w:ascii="Arial" w:hAnsi="Arial"/>
          <w:sz w:val="23"/>
          <w:szCs w:val="23"/>
        </w:rPr>
        <w:t xml:space="preserve"> Construye correctamente espirales de 2,</w:t>
      </w:r>
      <w:r w:rsidR="00CC4DF4">
        <w:rPr>
          <w:rFonts w:ascii="Arial" w:hAnsi="Arial"/>
          <w:sz w:val="23"/>
          <w:szCs w:val="23"/>
        </w:rPr>
        <w:t xml:space="preserve"> </w:t>
      </w:r>
      <w:r w:rsidR="0065781C" w:rsidRPr="00B97E64">
        <w:rPr>
          <w:rFonts w:ascii="Arial" w:hAnsi="Arial"/>
          <w:sz w:val="23"/>
          <w:szCs w:val="23"/>
        </w:rPr>
        <w:t>3 y 4 centro</w:t>
      </w:r>
      <w:r w:rsidR="00CC4DF4">
        <w:rPr>
          <w:rFonts w:ascii="Arial" w:hAnsi="Arial"/>
          <w:sz w:val="23"/>
          <w:szCs w:val="23"/>
        </w:rPr>
        <w:t>s.</w:t>
      </w:r>
    </w:p>
    <w:p w14:paraId="7A27C024" w14:textId="77777777" w:rsidR="00706B82" w:rsidRDefault="00706B82">
      <w:pPr>
        <w:rPr>
          <w:rFonts w:ascii="Arial" w:hAnsi="Arial"/>
          <w:b/>
          <w:i/>
          <w:sz w:val="28"/>
          <w:szCs w:val="28"/>
        </w:rPr>
      </w:pPr>
      <w:r>
        <w:rPr>
          <w:rFonts w:ascii="Arial" w:hAnsi="Arial"/>
          <w:b/>
          <w:i/>
          <w:sz w:val="28"/>
          <w:szCs w:val="28"/>
        </w:rPr>
        <w:br w:type="page"/>
      </w:r>
    </w:p>
    <w:p w14:paraId="58004C83" w14:textId="6A2C6654"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10.   </w:t>
      </w:r>
      <w:r w:rsidR="0050513E" w:rsidRPr="00706B82">
        <w:rPr>
          <w:rFonts w:ascii="Arial" w:hAnsi="Arial"/>
          <w:b/>
          <w:i/>
          <w:sz w:val="28"/>
          <w:szCs w:val="28"/>
        </w:rPr>
        <w:t>Proporción, antropometría y escalas</w:t>
      </w:r>
    </w:p>
    <w:p w14:paraId="68062C31" w14:textId="77777777" w:rsidR="002378A2" w:rsidRPr="00B224FA" w:rsidRDefault="002378A2" w:rsidP="002378A2">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0770867B"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El lenguaje de la proporción. Concepto de proporción y semejanza entre figuras.</w:t>
      </w:r>
    </w:p>
    <w:p w14:paraId="02E3DF26"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Escalas. Tipos de escalas. Escalas gráficas.</w:t>
      </w:r>
    </w:p>
    <w:p w14:paraId="7AF46CB3"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La proporción humana. El canon humano. Las proporciones en el rostro.</w:t>
      </w:r>
    </w:p>
    <w:p w14:paraId="0DFAFC34"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El cuerpo humano y su entorno.</w:t>
      </w:r>
    </w:p>
    <w:p w14:paraId="47CC7944" w14:textId="618BA9D3" w:rsidR="0065781C" w:rsidRPr="002378A2" w:rsidRDefault="0065781C" w:rsidP="002378A2">
      <w:pPr>
        <w:tabs>
          <w:tab w:val="left" w:pos="142"/>
        </w:tabs>
        <w:spacing w:after="600"/>
        <w:ind w:left="142" w:hanging="142"/>
        <w:jc w:val="both"/>
        <w:rPr>
          <w:rFonts w:ascii="Arial" w:hAnsi="Arial"/>
          <w:sz w:val="23"/>
          <w:szCs w:val="23"/>
        </w:rPr>
      </w:pPr>
      <w:r w:rsidRPr="00B97E64">
        <w:rPr>
          <w:rFonts w:ascii="Arial" w:hAnsi="Arial"/>
          <w:sz w:val="23"/>
          <w:szCs w:val="23"/>
        </w:rPr>
        <w:t>• La desproporción. La reproducción mediante cuadrícula.</w:t>
      </w:r>
    </w:p>
    <w:p w14:paraId="65BB9BBD" w14:textId="77777777" w:rsidR="002378A2" w:rsidRPr="00B224FA" w:rsidRDefault="002378A2"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7B40B921" w14:textId="77777777" w:rsidR="0065781C" w:rsidRPr="00B97E64" w:rsidRDefault="0065781C" w:rsidP="00706B82">
      <w:pPr>
        <w:pStyle w:val="OBJETIVOSYCRITERIOSPORTADA"/>
        <w:spacing w:after="120" w:line="240" w:lineRule="auto"/>
        <w:rPr>
          <w:rFonts w:ascii="Arial" w:hAnsi="Arial" w:cs="Arial"/>
          <w:color w:val="auto"/>
          <w:sz w:val="23"/>
          <w:szCs w:val="23"/>
        </w:rPr>
      </w:pPr>
      <w:r w:rsidRPr="00B97E64">
        <w:rPr>
          <w:rFonts w:ascii="Arial" w:hAnsi="Arial" w:cs="Arial"/>
          <w:color w:val="auto"/>
          <w:sz w:val="23"/>
          <w:szCs w:val="23"/>
        </w:rPr>
        <w:t>•</w:t>
      </w:r>
      <w:r w:rsidRPr="00B97E64">
        <w:rPr>
          <w:rFonts w:ascii="Arial" w:hAnsi="Arial" w:cs="Arial"/>
          <w:color w:val="auto"/>
          <w:sz w:val="23"/>
          <w:szCs w:val="23"/>
        </w:rPr>
        <w:tab/>
      </w:r>
      <w:r w:rsidRPr="00B97E64">
        <w:rPr>
          <w:rFonts w:ascii="Arial" w:hAnsi="Arial" w:cs="Arial"/>
          <w:color w:val="auto"/>
          <w:spacing w:val="6"/>
          <w:sz w:val="23"/>
          <w:szCs w:val="23"/>
        </w:rPr>
        <w:t xml:space="preserve">Conocer y apreciar la importancia </w:t>
      </w:r>
      <w:r w:rsidRPr="00B97E64">
        <w:rPr>
          <w:rFonts w:ascii="Arial" w:hAnsi="Arial" w:cs="Arial"/>
          <w:color w:val="auto"/>
          <w:sz w:val="23"/>
          <w:szCs w:val="23"/>
        </w:rPr>
        <w:t>de la proporción en los objetos del entorno.</w:t>
      </w:r>
    </w:p>
    <w:p w14:paraId="7D0B1A73"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z w:val="23"/>
          <w:szCs w:val="23"/>
          <w:lang w:eastAsia="es-ES"/>
        </w:rPr>
        <w:t>Desarrollar la capacidad de comparar</w:t>
      </w:r>
      <w:r w:rsidRPr="00B97E64">
        <w:rPr>
          <w:rFonts w:ascii="Arial" w:hAnsi="Arial" w:cs="Arial"/>
          <w:spacing w:val="4"/>
          <w:sz w:val="23"/>
          <w:szCs w:val="23"/>
          <w:lang w:eastAsia="es-ES"/>
        </w:rPr>
        <w:t xml:space="preserve"> relaciones de proporción entre las partes de un mismo objeto.</w:t>
      </w:r>
    </w:p>
    <w:p w14:paraId="2E02AA89"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t>Adquirir la capacidad de relacionar formas semejantes expresando su factor de escala.</w:t>
      </w:r>
    </w:p>
    <w:p w14:paraId="37550DE1"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6"/>
          <w:sz w:val="23"/>
          <w:szCs w:val="23"/>
          <w:lang w:eastAsia="es-ES"/>
        </w:rPr>
        <w:t>Comprender el concepto de escala y sus aplicaciones para medir magnitudes.</w:t>
      </w:r>
    </w:p>
    <w:p w14:paraId="5BC9F2D8" w14:textId="5EF5A658" w:rsidR="0065781C" w:rsidRPr="00B97E64" w:rsidRDefault="0065781C" w:rsidP="002378A2">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2"/>
          <w:sz w:val="23"/>
          <w:szCs w:val="23"/>
          <w:lang w:eastAsia="es-ES"/>
        </w:rPr>
        <w:t>Utilizar la proporción en representaciones gráficas y con fines expresivos.</w:t>
      </w:r>
    </w:p>
    <w:p w14:paraId="16B7A29D" w14:textId="77777777" w:rsidR="002378A2" w:rsidRPr="00B224FA" w:rsidRDefault="002378A2"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984B18E" w14:textId="6C1EBE96" w:rsidR="0065781C" w:rsidRPr="00B97E64" w:rsidRDefault="00E56A72" w:rsidP="002378A2">
      <w:pPr>
        <w:pStyle w:val="OBJETIVOSYCRITERIOSPORTADA"/>
        <w:spacing w:after="120" w:line="240" w:lineRule="auto"/>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Valorar la idea de belleza con la de proporción, en aras de conseguir composiciones que tengan como finalidad crear un efecto armónico y agradable.</w:t>
      </w:r>
    </w:p>
    <w:p w14:paraId="229C95B1" w14:textId="12B87394" w:rsidR="0065781C" w:rsidRPr="00B97E64" w:rsidRDefault="00E56A72" w:rsidP="002378A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t>Saber utilizar con propiedad las escalas, en especial las normalizadas, que se encuentran en escalímetros o en diferentes conjuntos de escalas comerciales.</w:t>
      </w:r>
    </w:p>
    <w:p w14:paraId="3CA1782A" w14:textId="5F3C8074" w:rsidR="0065781C" w:rsidRPr="002378A2" w:rsidRDefault="00E56A72" w:rsidP="002378A2">
      <w:pPr>
        <w:tabs>
          <w:tab w:val="left" w:pos="142"/>
        </w:tabs>
        <w:spacing w:after="600"/>
        <w:ind w:left="142" w:hanging="142"/>
        <w:jc w:val="both"/>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t>Valorar la realización de trabajos que impliquen el saber elegir la escala más apropiada en cada caso.</w:t>
      </w:r>
    </w:p>
    <w:p w14:paraId="4D3175A3" w14:textId="77777777" w:rsidR="002378A2" w:rsidRPr="00B224FA" w:rsidRDefault="002378A2"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1FD405EA" w14:textId="34A5DB78" w:rsidR="0065781C" w:rsidRPr="00B97E64" w:rsidRDefault="00E56A72" w:rsidP="002378A2">
      <w:pPr>
        <w:tabs>
          <w:tab w:val="left" w:pos="142"/>
        </w:tabs>
        <w:spacing w:after="120"/>
        <w:ind w:left="142" w:right="-68"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Realiza la representación de una imagen semejante a otra dada, utilizando el procedimiento de la cuadrícula.</w:t>
      </w:r>
    </w:p>
    <w:p w14:paraId="23F398C8" w14:textId="59E157D8" w:rsidR="0065781C" w:rsidRPr="00B97E64" w:rsidRDefault="00E56A72" w:rsidP="002378A2">
      <w:pPr>
        <w:tabs>
          <w:tab w:val="left" w:pos="142"/>
        </w:tabs>
        <w:spacing w:after="120"/>
        <w:ind w:right="-68"/>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escalas volantes y mide distancias sobre planos de vivienda o terrenos.</w:t>
      </w:r>
    </w:p>
    <w:p w14:paraId="4CFAD4FB" w14:textId="508AC74B" w:rsidR="0059645B" w:rsidRPr="00706B82" w:rsidRDefault="00E56A72" w:rsidP="002378A2">
      <w:pPr>
        <w:tabs>
          <w:tab w:val="left" w:pos="142"/>
        </w:tabs>
        <w:spacing w:after="120"/>
        <w:ind w:right="-68"/>
        <w:jc w:val="both"/>
        <w:rPr>
          <w:rFonts w:ascii="Arial" w:hAnsi="Arial"/>
          <w:sz w:val="23"/>
          <w:szCs w:val="23"/>
        </w:rPr>
      </w:pPr>
      <w:r w:rsidRPr="00B97E64">
        <w:rPr>
          <w:rFonts w:ascii="Arial" w:hAnsi="Arial"/>
          <w:sz w:val="23"/>
          <w:szCs w:val="23"/>
        </w:rPr>
        <w:t>•</w:t>
      </w:r>
      <w:r w:rsidR="005F74EA">
        <w:rPr>
          <w:rFonts w:ascii="Arial" w:hAnsi="Arial"/>
          <w:sz w:val="23"/>
          <w:szCs w:val="23"/>
        </w:rPr>
        <w:tab/>
      </w:r>
      <w:r w:rsidR="0065781C" w:rsidRPr="00B97E64">
        <w:rPr>
          <w:rFonts w:ascii="Arial" w:hAnsi="Arial"/>
          <w:sz w:val="23"/>
          <w:szCs w:val="23"/>
        </w:rPr>
        <w:t>Decora espacios libres de una vivienda.</w:t>
      </w:r>
    </w:p>
    <w:p w14:paraId="67AD8433" w14:textId="77777777" w:rsidR="002378A2" w:rsidRDefault="002378A2">
      <w:pPr>
        <w:rPr>
          <w:rFonts w:ascii="Arial" w:hAnsi="Arial"/>
          <w:b/>
          <w:color w:val="95B3D7" w:themeColor="accent1" w:themeTint="99"/>
          <w:sz w:val="23"/>
          <w:szCs w:val="23"/>
        </w:rPr>
      </w:pPr>
      <w:r>
        <w:rPr>
          <w:color w:val="95B3D7" w:themeColor="accent1" w:themeTint="99"/>
          <w:sz w:val="23"/>
          <w:szCs w:val="23"/>
        </w:rPr>
        <w:br w:type="page"/>
      </w:r>
    </w:p>
    <w:p w14:paraId="62B3F673" w14:textId="77777777" w:rsidR="0050513E" w:rsidRPr="0050513E" w:rsidRDefault="0050513E" w:rsidP="0050513E">
      <w:pPr>
        <w:pStyle w:val="Ttulo3"/>
        <w:ind w:right="-66"/>
        <w:rPr>
          <w:color w:val="5F497A" w:themeColor="accent4" w:themeShade="BF"/>
          <w:sz w:val="32"/>
          <w:szCs w:val="32"/>
        </w:rPr>
      </w:pPr>
      <w:r w:rsidRPr="0050513E">
        <w:rPr>
          <w:color w:val="5F497A" w:themeColor="accent4" w:themeShade="BF"/>
          <w:sz w:val="32"/>
          <w:szCs w:val="32"/>
        </w:rPr>
        <w:t xml:space="preserve">Bloque IV.  </w:t>
      </w:r>
    </w:p>
    <w:p w14:paraId="5028F7D9" w14:textId="2D028946" w:rsidR="0050513E" w:rsidRPr="0050513E" w:rsidRDefault="0050513E" w:rsidP="0050513E">
      <w:pPr>
        <w:pStyle w:val="Ttulo3"/>
        <w:ind w:right="-66"/>
        <w:rPr>
          <w:color w:val="5F497A" w:themeColor="accent4" w:themeShade="BF"/>
          <w:sz w:val="32"/>
          <w:szCs w:val="32"/>
        </w:rPr>
      </w:pPr>
      <w:r w:rsidRPr="0050513E">
        <w:rPr>
          <w:color w:val="5F497A" w:themeColor="accent4" w:themeShade="BF"/>
          <w:sz w:val="32"/>
          <w:szCs w:val="32"/>
        </w:rPr>
        <w:t>Los sistemas de representación en el dibujo técnico</w:t>
      </w:r>
    </w:p>
    <w:p w14:paraId="6F214735" w14:textId="77777777" w:rsidR="00E56A72" w:rsidRPr="00B97E64" w:rsidRDefault="00E56A72" w:rsidP="00E56A72">
      <w:pPr>
        <w:rPr>
          <w:color w:val="C0504D" w:themeColor="accent2"/>
          <w:sz w:val="23"/>
          <w:szCs w:val="23"/>
        </w:rPr>
      </w:pPr>
    </w:p>
    <w:p w14:paraId="44A50CC4" w14:textId="0ECD8AE3" w:rsidR="006A3328" w:rsidRPr="0050513E"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11. </w:t>
      </w:r>
      <w:r w:rsidR="0050513E">
        <w:rPr>
          <w:rFonts w:ascii="Arial" w:hAnsi="Arial"/>
          <w:b/>
          <w:i/>
          <w:sz w:val="28"/>
          <w:szCs w:val="28"/>
        </w:rPr>
        <w:t xml:space="preserve"> </w:t>
      </w:r>
      <w:r w:rsidR="0050513E" w:rsidRPr="00706B82">
        <w:rPr>
          <w:rFonts w:ascii="Arial" w:hAnsi="Arial"/>
          <w:b/>
          <w:i/>
          <w:sz w:val="28"/>
          <w:szCs w:val="28"/>
        </w:rPr>
        <w:t>Representación objetiva de sólidos. Vistas</w:t>
      </w:r>
      <w:r w:rsidR="006A3328" w:rsidRPr="00706B82">
        <w:rPr>
          <w:rFonts w:ascii="Arial" w:hAnsi="Arial"/>
          <w:b/>
          <w:i/>
          <w:sz w:val="28"/>
          <w:szCs w:val="28"/>
        </w:rPr>
        <w:t xml:space="preserve"> </w:t>
      </w:r>
      <w:r w:rsidR="0050513E" w:rsidRPr="00706B82">
        <w:rPr>
          <w:rFonts w:ascii="Arial" w:hAnsi="Arial"/>
          <w:b/>
          <w:i/>
          <w:sz w:val="28"/>
          <w:szCs w:val="28"/>
        </w:rPr>
        <w:t>diédricas.</w:t>
      </w:r>
    </w:p>
    <w:p w14:paraId="3F1DDE25" w14:textId="77777777" w:rsidR="0050513E" w:rsidRPr="00B224FA" w:rsidRDefault="0050513E" w:rsidP="002B1A21">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6704D715"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Representación objetiva de sólidos. Sistemas de medida y perspectivos.</w:t>
      </w:r>
    </w:p>
    <w:p w14:paraId="3FBC36B7"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Esquema conceptual de los diferentes sistemas de representación.</w:t>
      </w:r>
    </w:p>
    <w:p w14:paraId="328BEE83"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Proyecciones o vistas diédricas de un sólido.</w:t>
      </w:r>
    </w:p>
    <w:p w14:paraId="3D49DDE0" w14:textId="77777777" w:rsidR="0065781C" w:rsidRPr="00B97E64" w:rsidRDefault="0065781C" w:rsidP="002B1A21">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Formas cilíndricas. </w:t>
      </w:r>
    </w:p>
    <w:p w14:paraId="65695CC7" w14:textId="0D5F1818" w:rsidR="0065781C" w:rsidRPr="00ED5702" w:rsidRDefault="0065781C" w:rsidP="002B1A21">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Proyecciones diédricas de secciones planas en un cilindro de revolución.</w:t>
      </w:r>
    </w:p>
    <w:p w14:paraId="5DD727B0" w14:textId="77777777" w:rsidR="00ED5702" w:rsidRPr="00B224FA" w:rsidRDefault="00ED5702"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5C9A1831" w14:textId="2C5F02F0" w:rsidR="0065781C" w:rsidRPr="00B97E64" w:rsidRDefault="009E4AC5" w:rsidP="002B1A21">
      <w:pPr>
        <w:pStyle w:val="OBJETIVOSYCRITERIOSPORTADA"/>
        <w:spacing w:after="120" w:line="240" w:lineRule="auto"/>
        <w:ind w:left="142" w:hanging="142"/>
        <w:rPr>
          <w:rFonts w:ascii="Arial" w:hAnsi="Arial" w:cs="Arial"/>
          <w:color w:val="auto"/>
          <w:sz w:val="23"/>
          <w:szCs w:val="23"/>
        </w:rPr>
      </w:pPr>
      <w:r>
        <w:rPr>
          <w:rFonts w:ascii="Arial" w:hAnsi="Arial" w:cs="Arial"/>
          <w:color w:val="auto"/>
          <w:spacing w:val="2"/>
          <w:sz w:val="23"/>
          <w:szCs w:val="23"/>
        </w:rPr>
        <w:t>•</w:t>
      </w:r>
      <w:r>
        <w:rPr>
          <w:rFonts w:ascii="Arial" w:hAnsi="Arial" w:cs="Arial"/>
          <w:color w:val="auto"/>
          <w:spacing w:val="2"/>
          <w:sz w:val="23"/>
          <w:szCs w:val="23"/>
        </w:rPr>
        <w:tab/>
      </w:r>
      <w:r w:rsidR="0065781C" w:rsidRPr="00B97E64">
        <w:rPr>
          <w:rFonts w:ascii="Arial" w:hAnsi="Arial" w:cs="Arial"/>
          <w:color w:val="auto"/>
          <w:spacing w:val="2"/>
          <w:sz w:val="23"/>
          <w:szCs w:val="23"/>
        </w:rPr>
        <w:t>Conocer los fundamentos, generalidades</w:t>
      </w:r>
      <w:r w:rsidR="0065781C" w:rsidRPr="00B97E64">
        <w:rPr>
          <w:rFonts w:ascii="Arial" w:hAnsi="Arial" w:cs="Arial"/>
          <w:color w:val="auto"/>
          <w:spacing w:val="0"/>
          <w:sz w:val="23"/>
          <w:szCs w:val="23"/>
        </w:rPr>
        <w:t xml:space="preserve"> y utilización de los principales</w:t>
      </w:r>
      <w:r w:rsidR="0065781C" w:rsidRPr="00B97E64">
        <w:rPr>
          <w:rFonts w:ascii="Arial" w:hAnsi="Arial" w:cs="Arial"/>
          <w:color w:val="auto"/>
          <w:sz w:val="23"/>
          <w:szCs w:val="23"/>
        </w:rPr>
        <w:t xml:space="preserve"> Sistemas de Representación, dife</w:t>
      </w:r>
      <w:r w:rsidR="0065781C" w:rsidRPr="00B97E64">
        <w:rPr>
          <w:rFonts w:ascii="Arial" w:hAnsi="Arial" w:cs="Arial"/>
          <w:color w:val="auto"/>
          <w:spacing w:val="2"/>
          <w:sz w:val="23"/>
          <w:szCs w:val="23"/>
        </w:rPr>
        <w:t>renciando el Sistema Diédrico, como</w:t>
      </w:r>
      <w:r w:rsidR="0065781C" w:rsidRPr="00B97E64">
        <w:rPr>
          <w:rFonts w:ascii="Arial" w:hAnsi="Arial" w:cs="Arial"/>
          <w:color w:val="auto"/>
          <w:sz w:val="23"/>
          <w:szCs w:val="23"/>
        </w:rPr>
        <w:t xml:space="preserve"> </w:t>
      </w:r>
      <w:r w:rsidR="0065781C" w:rsidRPr="00B97E64">
        <w:rPr>
          <w:rFonts w:ascii="Arial" w:hAnsi="Arial" w:cs="Arial"/>
          <w:color w:val="auto"/>
          <w:spacing w:val="2"/>
          <w:sz w:val="23"/>
          <w:szCs w:val="23"/>
        </w:rPr>
        <w:t>sistema de medida, de los sistemas</w:t>
      </w:r>
      <w:r w:rsidR="0065781C" w:rsidRPr="00B97E64">
        <w:rPr>
          <w:rFonts w:ascii="Arial" w:hAnsi="Arial" w:cs="Arial"/>
          <w:color w:val="auto"/>
          <w:sz w:val="23"/>
          <w:szCs w:val="23"/>
        </w:rPr>
        <w:t xml:space="preserve"> </w:t>
      </w:r>
      <w:r w:rsidR="0065781C" w:rsidRPr="00B97E64">
        <w:rPr>
          <w:rFonts w:ascii="Arial" w:hAnsi="Arial" w:cs="Arial"/>
          <w:color w:val="auto"/>
          <w:spacing w:val="-4"/>
          <w:sz w:val="23"/>
          <w:szCs w:val="23"/>
        </w:rPr>
        <w:t>Perspectivos: Axonométrico, Caballera</w:t>
      </w:r>
      <w:r w:rsidR="0065781C" w:rsidRPr="00B97E64">
        <w:rPr>
          <w:rFonts w:ascii="Arial" w:hAnsi="Arial" w:cs="Arial"/>
          <w:color w:val="auto"/>
          <w:sz w:val="23"/>
          <w:szCs w:val="23"/>
        </w:rPr>
        <w:t xml:space="preserve"> y Cónico.</w:t>
      </w:r>
    </w:p>
    <w:p w14:paraId="1E9F0943" w14:textId="54A0EFE9" w:rsidR="0065781C" w:rsidRPr="00B97E64" w:rsidRDefault="0065781C" w:rsidP="002B1A21">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 xml:space="preserve">• </w:t>
      </w:r>
      <w:r w:rsidRPr="00B97E64">
        <w:rPr>
          <w:rFonts w:ascii="Arial" w:hAnsi="Arial" w:cs="Arial"/>
          <w:color w:val="auto"/>
          <w:spacing w:val="0"/>
          <w:sz w:val="23"/>
          <w:szCs w:val="23"/>
        </w:rPr>
        <w:t>Distinguir y diferenciar las características</w:t>
      </w:r>
      <w:r w:rsidRPr="00B97E64">
        <w:rPr>
          <w:rFonts w:ascii="Arial" w:hAnsi="Arial" w:cs="Arial"/>
          <w:color w:val="auto"/>
          <w:sz w:val="23"/>
          <w:szCs w:val="23"/>
        </w:rPr>
        <w:t xml:space="preserve"> y utilidad del Sistema Diédrico como sistema de medida y de los sistemas perspectivos.</w:t>
      </w:r>
    </w:p>
    <w:p w14:paraId="0086A081" w14:textId="219DCDAC" w:rsidR="0065781C" w:rsidRPr="00ED5702" w:rsidRDefault="0065781C" w:rsidP="002B1A21">
      <w:pPr>
        <w:spacing w:after="600"/>
        <w:ind w:left="142" w:hanging="142"/>
        <w:jc w:val="both"/>
        <w:rPr>
          <w:rFonts w:ascii="Arial" w:hAnsi="Arial" w:cs="Arial"/>
          <w:sz w:val="23"/>
          <w:szCs w:val="23"/>
        </w:rPr>
      </w:pPr>
      <w:r w:rsidRPr="00B97E64">
        <w:rPr>
          <w:rFonts w:ascii="Arial" w:hAnsi="Arial" w:cs="Arial"/>
          <w:sz w:val="23"/>
          <w:szCs w:val="23"/>
        </w:rPr>
        <w:t xml:space="preserve">• </w:t>
      </w:r>
      <w:r w:rsidRPr="00B97E64">
        <w:rPr>
          <w:rFonts w:ascii="Arial" w:hAnsi="Arial" w:cs="Arial"/>
          <w:spacing w:val="-2"/>
          <w:sz w:val="23"/>
          <w:szCs w:val="23"/>
        </w:rPr>
        <w:t>Representar correctamente las vistas</w:t>
      </w:r>
      <w:r w:rsidRPr="00B97E64">
        <w:rPr>
          <w:rFonts w:ascii="Arial" w:hAnsi="Arial" w:cs="Arial"/>
          <w:sz w:val="23"/>
          <w:szCs w:val="23"/>
        </w:rPr>
        <w:t xml:space="preserve"> o proyecciones diédricas de sólidos sencillos dados en perspectiva o vistos al natural. </w:t>
      </w:r>
    </w:p>
    <w:p w14:paraId="06175B15" w14:textId="77777777" w:rsidR="00ED5702" w:rsidRPr="00B224FA" w:rsidRDefault="00ED5702"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3B50F4E" w14:textId="5DE79D1D" w:rsidR="0065781C" w:rsidRPr="00B97E64" w:rsidRDefault="00D11D3F" w:rsidP="002B1A21">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Saber dibujar las vistas de sólidos con formas cúbicas elementales o cilíndricas dados en el sistema axonométrico o presentados al natural.</w:t>
      </w:r>
    </w:p>
    <w:p w14:paraId="341907D1" w14:textId="5DF09C5C" w:rsidR="0065781C" w:rsidRPr="00B97E64" w:rsidRDefault="00D11D3F" w:rsidP="002B1A21">
      <w:pPr>
        <w:keepLines/>
        <w:widowControl w:val="0"/>
        <w:tabs>
          <w:tab w:val="left" w:pos="181"/>
        </w:tabs>
        <w:autoSpaceDE w:val="0"/>
        <w:autoSpaceDN w:val="0"/>
        <w:adjustRightInd w:val="0"/>
        <w:spacing w:after="120"/>
        <w:ind w:left="142" w:hanging="142"/>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5F74EA">
        <w:rPr>
          <w:rFonts w:ascii="Arial" w:hAnsi="Arial" w:cs="Arial"/>
          <w:sz w:val="23"/>
          <w:szCs w:val="23"/>
          <w:lang w:eastAsia="es-ES"/>
        </w:rPr>
        <w:t>Conocer y poner en práctica la norma UNE 1.032 – ISO 128 que hace universal y, por ende, posible la comprensión gráfica y objetiva de la forma y de las características de un objeto cualquiera.</w:t>
      </w:r>
    </w:p>
    <w:p w14:paraId="3F4DA6A8" w14:textId="47C07D67" w:rsidR="0065781C" w:rsidRPr="00B97E64" w:rsidRDefault="00D11D3F" w:rsidP="002B1A21">
      <w:pPr>
        <w:keepLines/>
        <w:widowControl w:val="0"/>
        <w:tabs>
          <w:tab w:val="left" w:pos="181"/>
        </w:tabs>
        <w:autoSpaceDE w:val="0"/>
        <w:autoSpaceDN w:val="0"/>
        <w:adjustRightInd w:val="0"/>
        <w:spacing w:after="120"/>
        <w:ind w:left="142" w:hanging="142"/>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2B1A21">
        <w:rPr>
          <w:rFonts w:ascii="Arial" w:hAnsi="Arial" w:cs="Arial"/>
          <w:spacing w:val="-4"/>
          <w:sz w:val="23"/>
          <w:szCs w:val="23"/>
          <w:lang w:eastAsia="es-ES"/>
        </w:rPr>
        <w:t>Saber diseñar un objeto sencillo, representado mediante sus vistas o proyecciones diédricas.</w:t>
      </w:r>
    </w:p>
    <w:p w14:paraId="20FF4AAF" w14:textId="06818E6E" w:rsidR="0065781C" w:rsidRPr="00B97E64" w:rsidRDefault="00D11D3F" w:rsidP="002B1A21">
      <w:pPr>
        <w:tabs>
          <w:tab w:val="left" w:pos="142"/>
        </w:tabs>
        <w:spacing w:after="600"/>
        <w:ind w:left="142" w:hanging="142"/>
        <w:jc w:val="both"/>
        <w:rPr>
          <w:rFonts w:ascii="Arial" w:hAnsi="Arial" w:cs="Arial"/>
          <w:spacing w:val="4"/>
          <w:sz w:val="23"/>
          <w:szCs w:val="23"/>
          <w:lang w:eastAsia="es-ES"/>
        </w:rPr>
      </w:pPr>
      <w:r w:rsidRPr="00B97E64">
        <w:rPr>
          <w:rFonts w:ascii="Arial" w:hAnsi="Arial" w:cs="Arial"/>
          <w:spacing w:val="4"/>
          <w:sz w:val="23"/>
          <w:szCs w:val="23"/>
          <w:lang w:eastAsia="es-ES"/>
        </w:rPr>
        <w:t>•</w:t>
      </w:r>
      <w:r w:rsidR="002B1A21">
        <w:rPr>
          <w:rFonts w:ascii="Arial" w:hAnsi="Arial" w:cs="Arial"/>
          <w:spacing w:val="4"/>
          <w:sz w:val="23"/>
          <w:szCs w:val="23"/>
          <w:lang w:eastAsia="es-ES"/>
        </w:rPr>
        <w:tab/>
      </w:r>
      <w:r w:rsidR="0065781C" w:rsidRPr="00B97E64">
        <w:rPr>
          <w:rFonts w:ascii="Arial" w:hAnsi="Arial" w:cs="Arial"/>
          <w:spacing w:val="4"/>
          <w:sz w:val="23"/>
          <w:szCs w:val="23"/>
          <w:lang w:eastAsia="es-ES"/>
        </w:rPr>
        <w:t>Realizar los trazados con limpieza y precisión.</w:t>
      </w:r>
    </w:p>
    <w:p w14:paraId="65372DCC" w14:textId="77777777" w:rsidR="00ED5702" w:rsidRPr="00B224FA" w:rsidRDefault="00ED5702"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1CBA8075" w14:textId="2DA19BD6" w:rsidR="0065781C" w:rsidRPr="00B97E64" w:rsidRDefault="00D11D3F" w:rsidP="002B1A21">
      <w:pPr>
        <w:tabs>
          <w:tab w:val="left" w:pos="284"/>
        </w:tabs>
        <w:spacing w:after="120"/>
        <w:ind w:left="142" w:hanging="142"/>
        <w:jc w:val="both"/>
        <w:rPr>
          <w:sz w:val="23"/>
          <w:szCs w:val="23"/>
        </w:rPr>
      </w:pPr>
      <w:r w:rsidRPr="00B97E64">
        <w:rPr>
          <w:rFonts w:ascii="Arial" w:hAnsi="Arial"/>
          <w:sz w:val="23"/>
          <w:szCs w:val="23"/>
        </w:rPr>
        <w:t xml:space="preserve">• </w:t>
      </w:r>
      <w:r w:rsidR="0065781C" w:rsidRPr="00B97E64">
        <w:rPr>
          <w:rFonts w:ascii="Arial" w:hAnsi="Arial"/>
          <w:sz w:val="23"/>
          <w:szCs w:val="23"/>
        </w:rPr>
        <w:t>Dibuja correctamente las vistas principales de volúmenes cúbicos sencillos, identificando las tres proyecciones de sus vértices y aristas.</w:t>
      </w:r>
    </w:p>
    <w:p w14:paraId="39DEC772" w14:textId="34219A5F" w:rsidR="0065781C" w:rsidRPr="00B97E64" w:rsidRDefault="009E4AC5" w:rsidP="002B1A21">
      <w:pPr>
        <w:tabs>
          <w:tab w:val="left" w:pos="142"/>
        </w:tabs>
        <w:spacing w:after="120"/>
        <w:ind w:left="142" w:hanging="142"/>
        <w:jc w:val="both"/>
        <w:rPr>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Dibuja las proyecciones diédricas de sólidos elementales señalando, en las tres proyecciones, los vértices indicados.</w:t>
      </w:r>
    </w:p>
    <w:p w14:paraId="1EE5F358" w14:textId="5F5884D8" w:rsidR="00706B82" w:rsidRPr="00ED5702" w:rsidRDefault="00D11D3F" w:rsidP="002B1A21">
      <w:pPr>
        <w:tabs>
          <w:tab w:val="left" w:pos="0"/>
        </w:tabs>
        <w:spacing w:after="120"/>
        <w:ind w:left="142" w:hanging="142"/>
        <w:jc w:val="both"/>
        <w:rPr>
          <w:sz w:val="23"/>
          <w:szCs w:val="23"/>
        </w:rPr>
      </w:pPr>
      <w:r w:rsidRPr="00B97E64">
        <w:rPr>
          <w:rFonts w:ascii="Arial" w:hAnsi="Arial"/>
          <w:sz w:val="23"/>
          <w:szCs w:val="23"/>
        </w:rPr>
        <w:t xml:space="preserve">• </w:t>
      </w:r>
      <w:r w:rsidR="0065781C" w:rsidRPr="00B97E64">
        <w:rPr>
          <w:rFonts w:ascii="Arial" w:hAnsi="Arial"/>
          <w:sz w:val="23"/>
          <w:szCs w:val="23"/>
        </w:rPr>
        <w:t>Trabaja y representa las proyecciones diédricas de piezas con formas cilíndricas.</w:t>
      </w:r>
      <w:r w:rsidR="00706B82">
        <w:rPr>
          <w:rFonts w:ascii="Arial" w:hAnsi="Arial"/>
          <w:b/>
          <w:i/>
          <w:sz w:val="28"/>
          <w:szCs w:val="28"/>
        </w:rPr>
        <w:br w:type="page"/>
      </w:r>
    </w:p>
    <w:p w14:paraId="77CE7B12" w14:textId="61ED323A" w:rsidR="0065781C" w:rsidRPr="00ED570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12.   </w:t>
      </w:r>
      <w:r w:rsidR="0050513E" w:rsidRPr="00706B82">
        <w:rPr>
          <w:rFonts w:ascii="Arial" w:hAnsi="Arial"/>
          <w:b/>
          <w:i/>
          <w:sz w:val="28"/>
          <w:szCs w:val="28"/>
        </w:rPr>
        <w:t>Axonometrías</w:t>
      </w:r>
    </w:p>
    <w:p w14:paraId="25590B82" w14:textId="77777777" w:rsidR="00ED5702" w:rsidRPr="00B224FA" w:rsidRDefault="00ED5702" w:rsidP="00ED5702">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p>
    <w:p w14:paraId="081D2B78" w14:textId="29A2D6D0" w:rsidR="0065781C" w:rsidRPr="00B97E64" w:rsidRDefault="0065781C" w:rsidP="008C263A">
      <w:pPr>
        <w:tabs>
          <w:tab w:val="left" w:pos="142"/>
        </w:tabs>
        <w:spacing w:after="100"/>
        <w:ind w:left="142" w:hanging="142"/>
        <w:jc w:val="both"/>
        <w:rPr>
          <w:rFonts w:ascii="Arial" w:hAnsi="Arial"/>
          <w:spacing w:val="-2"/>
          <w:sz w:val="23"/>
          <w:szCs w:val="23"/>
        </w:rPr>
      </w:pPr>
      <w:r w:rsidRPr="00B97E64">
        <w:rPr>
          <w:rFonts w:ascii="Arial" w:hAnsi="Arial"/>
          <w:spacing w:val="-2"/>
          <w:sz w:val="23"/>
          <w:szCs w:val="23"/>
        </w:rPr>
        <w:t>•</w:t>
      </w:r>
      <w:r w:rsidRPr="00B97E64">
        <w:rPr>
          <w:rFonts w:ascii="Arial" w:hAnsi="Arial"/>
          <w:spacing w:val="-2"/>
          <w:sz w:val="23"/>
          <w:szCs w:val="23"/>
        </w:rPr>
        <w:tab/>
        <w:t xml:space="preserve">Las perspectivas axonométricas. Características </w:t>
      </w:r>
      <w:proofErr w:type="spellStart"/>
      <w:r w:rsidRPr="00B97E64">
        <w:rPr>
          <w:rFonts w:ascii="Arial" w:hAnsi="Arial"/>
          <w:spacing w:val="-2"/>
          <w:sz w:val="23"/>
          <w:szCs w:val="23"/>
        </w:rPr>
        <w:t>axonométrica</w:t>
      </w:r>
      <w:r w:rsidR="00CC4DF4">
        <w:rPr>
          <w:rFonts w:ascii="Arial" w:hAnsi="Arial"/>
          <w:spacing w:val="-2"/>
          <w:sz w:val="23"/>
          <w:szCs w:val="23"/>
        </w:rPr>
        <w:t>s</w:t>
      </w:r>
      <w:proofErr w:type="spellEnd"/>
      <w:r w:rsidRPr="00B97E64">
        <w:rPr>
          <w:rFonts w:ascii="Arial" w:hAnsi="Arial"/>
          <w:spacing w:val="-2"/>
          <w:sz w:val="23"/>
          <w:szCs w:val="23"/>
        </w:rPr>
        <w:t>. La perspectiva isométrica. La perspectiva caballera.</w:t>
      </w:r>
    </w:p>
    <w:p w14:paraId="62194719" w14:textId="59201EAA" w:rsidR="0065781C" w:rsidRPr="00B97E64" w:rsidRDefault="0065781C" w:rsidP="008C263A">
      <w:pPr>
        <w:tabs>
          <w:tab w:val="left" w:pos="142"/>
        </w:tabs>
        <w:spacing w:after="100"/>
        <w:ind w:left="142" w:hanging="142"/>
        <w:jc w:val="both"/>
        <w:rPr>
          <w:rFonts w:ascii="Arial" w:hAnsi="Arial"/>
          <w:sz w:val="23"/>
          <w:szCs w:val="23"/>
        </w:rPr>
      </w:pPr>
      <w:r w:rsidRPr="00B97E64">
        <w:rPr>
          <w:rFonts w:ascii="Arial" w:hAnsi="Arial"/>
          <w:sz w:val="23"/>
          <w:szCs w:val="23"/>
        </w:rPr>
        <w:t>•</w:t>
      </w:r>
      <w:r w:rsidR="0019675E">
        <w:rPr>
          <w:rFonts w:ascii="Arial" w:hAnsi="Arial"/>
          <w:spacing w:val="-4"/>
          <w:sz w:val="23"/>
          <w:szCs w:val="23"/>
        </w:rPr>
        <w:tab/>
        <w:t>Trazado de</w:t>
      </w:r>
      <w:r w:rsidRPr="0019675E">
        <w:rPr>
          <w:rFonts w:ascii="Arial" w:hAnsi="Arial"/>
          <w:spacing w:val="-4"/>
          <w:sz w:val="23"/>
          <w:szCs w:val="23"/>
        </w:rPr>
        <w:t xml:space="preserve"> perspectiva axonométrica isométrica. Construcción y trazado de partes circulares.</w:t>
      </w:r>
    </w:p>
    <w:p w14:paraId="7EC9863C" w14:textId="77777777" w:rsidR="0065781C" w:rsidRPr="00B97E64" w:rsidRDefault="0065781C" w:rsidP="008C263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las perspectivas caballeras frontal y planimétrica.</w:t>
      </w:r>
    </w:p>
    <w:p w14:paraId="5DE92644" w14:textId="77777777" w:rsidR="00ED5702" w:rsidRPr="00B224FA" w:rsidRDefault="00ED5702"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OBJETIVO</w:t>
      </w:r>
      <w:r w:rsidRPr="00B224FA">
        <w:rPr>
          <w:rFonts w:ascii="Arial" w:hAnsi="Arial"/>
          <w:i/>
          <w:iCs/>
          <w:spacing w:val="26"/>
          <w:sz w:val="25"/>
          <w:szCs w:val="25"/>
        </w:rPr>
        <w:t>S</w:t>
      </w:r>
      <w:r>
        <w:rPr>
          <w:rFonts w:ascii="Arial" w:hAnsi="Arial"/>
          <w:i/>
          <w:iCs/>
          <w:spacing w:val="26"/>
          <w:sz w:val="25"/>
          <w:szCs w:val="25"/>
        </w:rPr>
        <w:t xml:space="preserve"> ESPECÍFICOS</w:t>
      </w:r>
    </w:p>
    <w:p w14:paraId="78380C13" w14:textId="6717A61A" w:rsidR="0065781C" w:rsidRPr="00B97E64" w:rsidRDefault="0065781C" w:rsidP="005F74EA">
      <w:pPr>
        <w:pStyle w:val="OBJETIVOSYCRITERIOSPORTADA"/>
        <w:tabs>
          <w:tab w:val="left" w:pos="142"/>
        </w:tabs>
        <w:spacing w:after="120" w:line="240" w:lineRule="auto"/>
        <w:ind w:hanging="142"/>
        <w:rPr>
          <w:rFonts w:ascii="Arial" w:hAnsi="Arial" w:cs="Arial"/>
          <w:color w:val="auto"/>
          <w:sz w:val="23"/>
          <w:szCs w:val="23"/>
        </w:rPr>
      </w:pPr>
      <w:r w:rsidRPr="00B97E64">
        <w:rPr>
          <w:rFonts w:ascii="Arial" w:hAnsi="Arial" w:cs="Arial"/>
          <w:color w:val="auto"/>
          <w:sz w:val="23"/>
          <w:szCs w:val="23"/>
        </w:rPr>
        <w:t>•</w:t>
      </w:r>
      <w:r w:rsidRPr="00B97E64">
        <w:rPr>
          <w:rFonts w:ascii="Arial" w:hAnsi="Arial" w:cs="Arial"/>
          <w:color w:val="auto"/>
          <w:sz w:val="23"/>
          <w:szCs w:val="23"/>
        </w:rPr>
        <w:tab/>
      </w:r>
      <w:r w:rsidRPr="0019675E">
        <w:rPr>
          <w:rFonts w:ascii="Arial" w:hAnsi="Arial" w:cs="Arial"/>
          <w:color w:val="auto"/>
          <w:spacing w:val="-4"/>
          <w:sz w:val="23"/>
          <w:szCs w:val="23"/>
        </w:rPr>
        <w:t>Analizar y comprender los fundamentos de las perspectiva</w:t>
      </w:r>
      <w:r w:rsidR="00CC4DF4">
        <w:rPr>
          <w:rFonts w:ascii="Arial" w:hAnsi="Arial" w:cs="Arial"/>
          <w:color w:val="auto"/>
          <w:spacing w:val="-4"/>
          <w:sz w:val="23"/>
          <w:szCs w:val="23"/>
        </w:rPr>
        <w:t>s</w:t>
      </w:r>
      <w:r w:rsidRPr="0019675E">
        <w:rPr>
          <w:rFonts w:ascii="Arial" w:hAnsi="Arial" w:cs="Arial"/>
          <w:color w:val="auto"/>
          <w:spacing w:val="-4"/>
          <w:sz w:val="23"/>
          <w:szCs w:val="23"/>
        </w:rPr>
        <w:t xml:space="preserve"> axonométricas ortogonal y oblicua.</w:t>
      </w:r>
    </w:p>
    <w:p w14:paraId="1934255F" w14:textId="168CACC6" w:rsidR="0065781C" w:rsidRPr="00B97E64" w:rsidRDefault="008C263A" w:rsidP="005F74EA">
      <w:pPr>
        <w:keepLines/>
        <w:widowControl w:val="0"/>
        <w:tabs>
          <w:tab w:val="left" w:pos="142"/>
          <w:tab w:val="left" w:pos="181"/>
        </w:tabs>
        <w:autoSpaceDE w:val="0"/>
        <w:autoSpaceDN w:val="0"/>
        <w:adjustRightInd w:val="0"/>
        <w:spacing w:after="120"/>
        <w:ind w:hanging="142"/>
        <w:jc w:val="both"/>
        <w:textAlignment w:val="center"/>
        <w:rPr>
          <w:rFonts w:ascii="Arial" w:hAnsi="Arial" w:cs="Arial"/>
          <w:sz w:val="23"/>
          <w:szCs w:val="23"/>
          <w:lang w:eastAsia="es-ES"/>
        </w:rPr>
      </w:pPr>
      <w:r>
        <w:rPr>
          <w:rFonts w:ascii="Arial" w:hAnsi="Arial" w:cs="Arial"/>
          <w:spacing w:val="4"/>
          <w:sz w:val="23"/>
          <w:szCs w:val="23"/>
          <w:lang w:eastAsia="es-ES"/>
        </w:rPr>
        <w:tab/>
      </w:r>
      <w:r w:rsidR="0065781C"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B97E64">
        <w:rPr>
          <w:rFonts w:ascii="Arial" w:hAnsi="Arial" w:cs="Arial"/>
          <w:sz w:val="23"/>
          <w:szCs w:val="23"/>
          <w:lang w:eastAsia="es-ES"/>
        </w:rPr>
        <w:t>Saber construir estructuras isométricas de conjuntos prismáticos y  de cuerpos cilíndricos</w:t>
      </w:r>
    </w:p>
    <w:p w14:paraId="008A79B8" w14:textId="77777777" w:rsidR="0065781C" w:rsidRPr="00B97E64" w:rsidRDefault="0065781C" w:rsidP="008C263A">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4"/>
          <w:sz w:val="23"/>
          <w:szCs w:val="23"/>
          <w:lang w:eastAsia="es-ES"/>
        </w:rPr>
        <w:t>Saber utilizar la perspectiva caballera</w:t>
      </w:r>
      <w:r w:rsidRPr="00B97E64">
        <w:rPr>
          <w:rFonts w:ascii="Arial" w:hAnsi="Arial" w:cs="Arial"/>
          <w:spacing w:val="-2"/>
          <w:sz w:val="23"/>
          <w:szCs w:val="23"/>
          <w:lang w:eastAsia="es-ES"/>
        </w:rPr>
        <w:t xml:space="preserve">, </w:t>
      </w:r>
      <w:r w:rsidRPr="00B97E64">
        <w:rPr>
          <w:rFonts w:ascii="Arial" w:hAnsi="Arial" w:cs="Arial"/>
          <w:spacing w:val="-4"/>
          <w:sz w:val="23"/>
          <w:szCs w:val="23"/>
          <w:lang w:eastAsia="es-ES"/>
        </w:rPr>
        <w:t>tanto frontal como planimétrica, como</w:t>
      </w:r>
      <w:r w:rsidRPr="00B97E64">
        <w:rPr>
          <w:rFonts w:ascii="Arial" w:hAnsi="Arial" w:cs="Arial"/>
          <w:spacing w:val="-2"/>
          <w:sz w:val="23"/>
          <w:szCs w:val="23"/>
          <w:lang w:eastAsia="es-ES"/>
        </w:rPr>
        <w:t xml:space="preserve"> </w:t>
      </w:r>
      <w:r w:rsidRPr="00B97E64">
        <w:rPr>
          <w:rFonts w:ascii="Arial" w:hAnsi="Arial" w:cs="Arial"/>
          <w:sz w:val="23"/>
          <w:szCs w:val="23"/>
          <w:lang w:eastAsia="es-ES"/>
        </w:rPr>
        <w:t>recurso gráfico de carácter técnico</w:t>
      </w:r>
      <w:r w:rsidRPr="00B97E64">
        <w:rPr>
          <w:rFonts w:ascii="Arial" w:hAnsi="Arial" w:cs="Arial"/>
          <w:spacing w:val="-2"/>
          <w:sz w:val="23"/>
          <w:szCs w:val="23"/>
          <w:lang w:eastAsia="es-ES"/>
        </w:rPr>
        <w:t xml:space="preserve"> para crear sensaciones de volumen en la representación de cuerpos geométricos y modelos sencillos.</w:t>
      </w:r>
    </w:p>
    <w:p w14:paraId="14A0639A" w14:textId="77777777" w:rsidR="00ED5702" w:rsidRPr="00B224FA" w:rsidRDefault="00ED5702"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018D36EC" w14:textId="1BFF39E5" w:rsidR="0065781C" w:rsidRPr="00B97E64" w:rsidRDefault="00D11D3F" w:rsidP="008C263A">
      <w:pPr>
        <w:pStyle w:val="OBJETIVOSYCRITERIOSPORTADA"/>
        <w:tabs>
          <w:tab w:val="left" w:pos="142"/>
        </w:tabs>
        <w:spacing w:after="120" w:line="240" w:lineRule="auto"/>
        <w:ind w:hanging="142"/>
        <w:rPr>
          <w:rFonts w:ascii="Arial" w:hAnsi="Arial" w:cs="Arial"/>
          <w:color w:val="auto"/>
          <w:spacing w:val="2"/>
          <w:sz w:val="23"/>
          <w:szCs w:val="23"/>
        </w:rPr>
      </w:pPr>
      <w:r w:rsidRPr="00B97E64">
        <w:rPr>
          <w:rFonts w:ascii="Arial" w:hAnsi="Arial"/>
          <w:color w:val="auto"/>
          <w:sz w:val="23"/>
          <w:szCs w:val="23"/>
        </w:rPr>
        <w:t>•</w:t>
      </w:r>
      <w:r w:rsidR="0065781C" w:rsidRPr="00B97E64">
        <w:rPr>
          <w:rFonts w:ascii="Arial" w:hAnsi="Arial" w:cs="Arial"/>
          <w:color w:val="auto"/>
          <w:sz w:val="23"/>
          <w:szCs w:val="23"/>
        </w:rPr>
        <w:tab/>
      </w:r>
      <w:r w:rsidR="0019675E">
        <w:rPr>
          <w:rFonts w:ascii="Arial" w:hAnsi="Arial" w:cs="Arial"/>
          <w:color w:val="auto"/>
          <w:sz w:val="23"/>
          <w:szCs w:val="23"/>
        </w:rPr>
        <w:tab/>
      </w:r>
      <w:r w:rsidR="0065781C" w:rsidRPr="00B97E64">
        <w:rPr>
          <w:rFonts w:ascii="Arial" w:hAnsi="Arial" w:cs="Arial"/>
          <w:color w:val="auto"/>
          <w:spacing w:val="-1"/>
          <w:sz w:val="23"/>
          <w:szCs w:val="23"/>
        </w:rPr>
        <w:t>Conocer los elementos fundamentales que rigen en los sistemas descriptivos</w:t>
      </w:r>
      <w:r w:rsidR="0065781C" w:rsidRPr="00B97E64">
        <w:rPr>
          <w:rFonts w:ascii="Arial" w:hAnsi="Arial" w:cs="Arial"/>
          <w:color w:val="auto"/>
          <w:spacing w:val="2"/>
          <w:sz w:val="23"/>
          <w:szCs w:val="23"/>
        </w:rPr>
        <w:t xml:space="preserve"> axonométricos, utilizando sus características para incluir la sensación tridimensional en representaciones bidimensionales.</w:t>
      </w:r>
    </w:p>
    <w:p w14:paraId="1B1406CA" w14:textId="77777777" w:rsidR="008C263A" w:rsidRDefault="00D11D3F" w:rsidP="008C263A">
      <w:pPr>
        <w:keepLines/>
        <w:widowControl w:val="0"/>
        <w:tabs>
          <w:tab w:val="left" w:pos="142"/>
          <w:tab w:val="left" w:pos="181"/>
        </w:tabs>
        <w:autoSpaceDE w:val="0"/>
        <w:autoSpaceDN w:val="0"/>
        <w:adjustRightInd w:val="0"/>
        <w:spacing w:after="120"/>
        <w:ind w:left="180" w:hanging="180"/>
        <w:jc w:val="both"/>
        <w:textAlignment w:val="center"/>
        <w:rPr>
          <w:rFonts w:ascii="Arial" w:hAnsi="Arial" w:cs="Arial"/>
          <w:spacing w:val="-2"/>
          <w:sz w:val="23"/>
          <w:szCs w:val="23"/>
          <w:lang w:eastAsia="es-ES"/>
        </w:rPr>
      </w:pPr>
      <w:r w:rsidRPr="008C263A">
        <w:rPr>
          <w:rFonts w:ascii="Arial" w:hAnsi="Arial" w:cs="Arial"/>
          <w:spacing w:val="2"/>
          <w:sz w:val="23"/>
          <w:szCs w:val="23"/>
          <w:lang w:eastAsia="es-ES"/>
        </w:rPr>
        <w:t>•</w:t>
      </w:r>
      <w:r w:rsidR="0019675E" w:rsidRPr="008C263A">
        <w:rPr>
          <w:rFonts w:ascii="Arial" w:hAnsi="Arial" w:cs="Arial"/>
          <w:spacing w:val="2"/>
          <w:sz w:val="23"/>
          <w:szCs w:val="23"/>
          <w:lang w:eastAsia="es-ES"/>
        </w:rPr>
        <w:tab/>
      </w:r>
      <w:r w:rsidR="008C263A" w:rsidRPr="008C263A">
        <w:rPr>
          <w:rFonts w:ascii="Arial" w:hAnsi="Arial" w:cs="Arial"/>
          <w:spacing w:val="2"/>
          <w:sz w:val="23"/>
          <w:szCs w:val="23"/>
          <w:lang w:eastAsia="es-ES"/>
        </w:rPr>
        <w:tab/>
      </w:r>
      <w:r w:rsidR="0065781C" w:rsidRPr="008C263A">
        <w:rPr>
          <w:rFonts w:ascii="Arial" w:hAnsi="Arial" w:cs="Arial"/>
          <w:spacing w:val="-2"/>
          <w:sz w:val="23"/>
          <w:szCs w:val="23"/>
          <w:lang w:eastAsia="es-ES"/>
        </w:rPr>
        <w:t>Valorar la elaboración de tipologías arquitectónicas originales con ayuda de redes isométricas.</w:t>
      </w:r>
    </w:p>
    <w:p w14:paraId="618F13A0" w14:textId="6A554414" w:rsidR="0065781C" w:rsidRPr="00B97E64" w:rsidRDefault="00D11D3F" w:rsidP="008C263A">
      <w:pPr>
        <w:keepLines/>
        <w:widowControl w:val="0"/>
        <w:tabs>
          <w:tab w:val="left" w:pos="142"/>
          <w:tab w:val="left" w:pos="181"/>
        </w:tabs>
        <w:autoSpaceDE w:val="0"/>
        <w:autoSpaceDN w:val="0"/>
        <w:adjustRightInd w:val="0"/>
        <w:spacing w:after="120"/>
        <w:ind w:left="180" w:hanging="180"/>
        <w:jc w:val="both"/>
        <w:textAlignment w:val="center"/>
        <w:rPr>
          <w:rFonts w:ascii="Arial" w:hAnsi="Arial" w:cs="Arial"/>
          <w:spacing w:val="2"/>
          <w:sz w:val="23"/>
          <w:szCs w:val="23"/>
          <w:lang w:eastAsia="es-ES"/>
        </w:rPr>
      </w:pPr>
      <w:r w:rsidRPr="00B97E64">
        <w:rPr>
          <w:rFonts w:ascii="Arial" w:hAnsi="Arial" w:cs="Arial"/>
          <w:spacing w:val="2"/>
          <w:sz w:val="23"/>
          <w:szCs w:val="23"/>
          <w:lang w:eastAsia="es-ES"/>
        </w:rPr>
        <w:t>•</w:t>
      </w:r>
      <w:r w:rsidR="0065781C" w:rsidRPr="00B97E64">
        <w:rPr>
          <w:rFonts w:ascii="Arial" w:hAnsi="Arial" w:cs="Arial"/>
          <w:spacing w:val="2"/>
          <w:sz w:val="23"/>
          <w:szCs w:val="23"/>
          <w:lang w:eastAsia="es-ES"/>
        </w:rPr>
        <w:t xml:space="preserve"> </w:t>
      </w:r>
      <w:r w:rsidR="0065781C" w:rsidRPr="00B97E64">
        <w:rPr>
          <w:rFonts w:ascii="Arial" w:hAnsi="Arial" w:cs="Arial"/>
          <w:sz w:val="23"/>
          <w:szCs w:val="23"/>
          <w:lang w:eastAsia="es-ES"/>
        </w:rPr>
        <w:t>Verificar la lógica de paso que permite</w:t>
      </w:r>
      <w:r w:rsidR="0065781C" w:rsidRPr="00B97E64">
        <w:rPr>
          <w:rFonts w:ascii="Arial" w:hAnsi="Arial" w:cs="Arial"/>
          <w:spacing w:val="2"/>
          <w:sz w:val="23"/>
          <w:szCs w:val="23"/>
          <w:lang w:eastAsia="es-ES"/>
        </w:rPr>
        <w:t xml:space="preserve"> representar cuerpos en perspectiva </w:t>
      </w:r>
      <w:r w:rsidR="0065781C" w:rsidRPr="00B97E64">
        <w:rPr>
          <w:rFonts w:ascii="Arial" w:hAnsi="Arial" w:cs="Arial"/>
          <w:spacing w:val="8"/>
          <w:sz w:val="23"/>
          <w:szCs w:val="23"/>
          <w:lang w:eastAsia="es-ES"/>
        </w:rPr>
        <w:t>axonométrica partiendo de sus vistas</w:t>
      </w:r>
      <w:r w:rsidR="0065781C" w:rsidRPr="00B97E64">
        <w:rPr>
          <w:rFonts w:ascii="Arial" w:hAnsi="Arial" w:cs="Arial"/>
          <w:spacing w:val="2"/>
          <w:sz w:val="23"/>
          <w:szCs w:val="23"/>
          <w:lang w:eastAsia="es-ES"/>
        </w:rPr>
        <w:t xml:space="preserve"> diédricas.</w:t>
      </w:r>
    </w:p>
    <w:p w14:paraId="48F0BE73" w14:textId="287D9C44" w:rsidR="0065781C" w:rsidRPr="00B97E64" w:rsidRDefault="00D11D3F" w:rsidP="008C263A">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2"/>
          <w:sz w:val="23"/>
          <w:szCs w:val="23"/>
          <w:lang w:eastAsia="es-ES"/>
        </w:rPr>
        <w:t>•</w:t>
      </w:r>
      <w:r w:rsidR="0065781C" w:rsidRPr="00B97E64">
        <w:rPr>
          <w:rFonts w:ascii="Arial" w:hAnsi="Arial" w:cs="Arial"/>
          <w:spacing w:val="2"/>
          <w:sz w:val="23"/>
          <w:szCs w:val="23"/>
          <w:lang w:eastAsia="es-ES"/>
        </w:rPr>
        <w:t xml:space="preserve"> </w:t>
      </w:r>
      <w:r w:rsidR="0065781C" w:rsidRPr="00B97E64">
        <w:rPr>
          <w:rFonts w:ascii="Arial" w:hAnsi="Arial" w:cs="Arial"/>
          <w:spacing w:val="-4"/>
          <w:sz w:val="23"/>
          <w:szCs w:val="23"/>
          <w:lang w:eastAsia="es-ES"/>
        </w:rPr>
        <w:t>Valorar la construcción, en perspectiva</w:t>
      </w:r>
      <w:r w:rsidR="0065781C" w:rsidRPr="00B97E64">
        <w:rPr>
          <w:rFonts w:ascii="Arial" w:hAnsi="Arial" w:cs="Arial"/>
          <w:sz w:val="23"/>
          <w:szCs w:val="23"/>
          <w:lang w:eastAsia="es-ES"/>
        </w:rPr>
        <w:t xml:space="preserve"> caballera, de módulos y conjuntos</w:t>
      </w:r>
      <w:r w:rsidR="0065781C" w:rsidRPr="00B97E64">
        <w:rPr>
          <w:rFonts w:ascii="Arial" w:hAnsi="Arial" w:cs="Arial"/>
          <w:spacing w:val="2"/>
          <w:sz w:val="23"/>
          <w:szCs w:val="23"/>
          <w:lang w:eastAsia="es-ES"/>
        </w:rPr>
        <w:t xml:space="preserve"> </w:t>
      </w:r>
      <w:r w:rsidR="0065781C" w:rsidRPr="00B97E64">
        <w:rPr>
          <w:rFonts w:ascii="Arial" w:hAnsi="Arial" w:cs="Arial"/>
          <w:spacing w:val="-4"/>
          <w:sz w:val="23"/>
          <w:szCs w:val="23"/>
          <w:lang w:eastAsia="es-ES"/>
        </w:rPr>
        <w:t>sencillos a partir de las vistas diédricas,</w:t>
      </w:r>
      <w:r w:rsidR="0065781C" w:rsidRPr="00B97E64">
        <w:rPr>
          <w:rFonts w:ascii="Arial" w:hAnsi="Arial" w:cs="Arial"/>
          <w:spacing w:val="2"/>
          <w:sz w:val="23"/>
          <w:szCs w:val="23"/>
          <w:lang w:eastAsia="es-ES"/>
        </w:rPr>
        <w:t xml:space="preserve"> conociendo la influencia del ángulo de fuga en la visualización de las distintas perspectivas del objeto.</w:t>
      </w:r>
    </w:p>
    <w:p w14:paraId="418AE5CD" w14:textId="77777777" w:rsidR="00ED5702" w:rsidRPr="00B224FA" w:rsidRDefault="00ED5702"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 EVALUABLES</w:t>
      </w:r>
    </w:p>
    <w:p w14:paraId="24C036E9" w14:textId="39984C7F"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perspectivas isométricas de volúmenes sencillos, utilizando correctamente la escuadra y el cartabón para el trazado de paralelas.</w:t>
      </w:r>
    </w:p>
    <w:p w14:paraId="7D0749E7" w14:textId="2BD1F640"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Observa, analiza y representa encajes volumétricos de formas prismáticas con ayuda de pautado isométrico.</w:t>
      </w:r>
    </w:p>
    <w:p w14:paraId="1BAB2B24" w14:textId="09643A4C"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Dibuja, sobre un pautado isométrico, el trazado de arcos circulares de una estructura arquitectónica.</w:t>
      </w:r>
    </w:p>
    <w:p w14:paraId="10A2C040" w14:textId="06414E81"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Representa formas volumétricas analizando la influencia del ángulo de fuga en las perspectivas caballeras frontales.</w:t>
      </w:r>
    </w:p>
    <w:p w14:paraId="4B076708" w14:textId="320D487F" w:rsidR="0065781C" w:rsidRPr="008C263A" w:rsidRDefault="008C263A" w:rsidP="008C263A">
      <w:pPr>
        <w:tabs>
          <w:tab w:val="left" w:pos="142"/>
        </w:tabs>
        <w:spacing w:after="120"/>
        <w:ind w:hanging="142"/>
        <w:jc w:val="both"/>
        <w:rPr>
          <w:rFonts w:ascii="Arial" w:hAnsi="Arial"/>
          <w:b/>
          <w:sz w:val="23"/>
          <w:szCs w:val="23"/>
        </w:rPr>
      </w:pPr>
      <w:r>
        <w:rPr>
          <w:rFonts w:ascii="Arial" w:hAnsi="Arial"/>
          <w:sz w:val="23"/>
          <w:szCs w:val="23"/>
        </w:rPr>
        <w:t xml:space="preserve">  </w:t>
      </w:r>
      <w:r w:rsidR="00D11D3F" w:rsidRPr="00B97E64">
        <w:rPr>
          <w:rFonts w:ascii="Arial" w:hAnsi="Arial"/>
          <w:sz w:val="23"/>
          <w:szCs w:val="23"/>
        </w:rPr>
        <w:t xml:space="preserve">• </w:t>
      </w:r>
      <w:r>
        <w:rPr>
          <w:rFonts w:ascii="Arial" w:hAnsi="Arial"/>
          <w:sz w:val="23"/>
          <w:szCs w:val="23"/>
        </w:rPr>
        <w:t>Representa</w:t>
      </w:r>
      <w:r w:rsidR="0065781C" w:rsidRPr="00B97E64">
        <w:rPr>
          <w:rFonts w:ascii="Arial" w:hAnsi="Arial"/>
          <w:sz w:val="23"/>
          <w:szCs w:val="23"/>
        </w:rPr>
        <w:t xml:space="preserve"> en perspectiv</w:t>
      </w:r>
      <w:r w:rsidR="00CC4DF4">
        <w:rPr>
          <w:rFonts w:ascii="Arial" w:hAnsi="Arial"/>
          <w:sz w:val="23"/>
          <w:szCs w:val="23"/>
        </w:rPr>
        <w:t>a caballera planimétrica normal</w:t>
      </w:r>
      <w:r w:rsidR="0065781C" w:rsidRPr="00B97E64">
        <w:rPr>
          <w:rFonts w:ascii="Arial" w:hAnsi="Arial"/>
          <w:sz w:val="23"/>
          <w:szCs w:val="23"/>
        </w:rPr>
        <w:t xml:space="preserve"> piezas arquitectónicas simples.</w:t>
      </w:r>
    </w:p>
    <w:p w14:paraId="76086922" w14:textId="36BB839F" w:rsidR="0065781C" w:rsidRPr="005E6232" w:rsidRDefault="0065781C" w:rsidP="0065781C">
      <w:pPr>
        <w:pStyle w:val="Ttulo1"/>
        <w:rPr>
          <w:i w:val="0"/>
          <w:sz w:val="28"/>
          <w:szCs w:val="28"/>
        </w:rPr>
      </w:pPr>
      <w:r w:rsidRPr="005E6232">
        <w:rPr>
          <w:i w:val="0"/>
          <w:sz w:val="28"/>
          <w:szCs w:val="28"/>
        </w:rPr>
        <w:t xml:space="preserve">ANEXO </w:t>
      </w:r>
    </w:p>
    <w:p w14:paraId="3BB62547" w14:textId="77777777" w:rsidR="0065781C" w:rsidRDefault="0065781C" w:rsidP="005E6232">
      <w:pPr>
        <w:pStyle w:val="Ttulo1"/>
        <w:jc w:val="left"/>
        <w:rPr>
          <w:color w:val="95B3D7" w:themeColor="accent1" w:themeTint="99"/>
          <w:sz w:val="26"/>
          <w:szCs w:val="26"/>
        </w:rPr>
      </w:pPr>
      <w:r w:rsidRPr="005E6232">
        <w:rPr>
          <w:i w:val="0"/>
          <w:color w:val="7F7F7F" w:themeColor="text1" w:themeTint="80"/>
          <w:sz w:val="26"/>
          <w:szCs w:val="26"/>
        </w:rPr>
        <w:t>TÉCNICAS SECAS, HÚMEDAS Y DIGITALES</w:t>
      </w:r>
      <w:r w:rsidRPr="005E6232">
        <w:rPr>
          <w:color w:val="95B3D7" w:themeColor="accent1" w:themeTint="99"/>
          <w:sz w:val="26"/>
          <w:szCs w:val="26"/>
        </w:rPr>
        <w:t>.</w:t>
      </w:r>
    </w:p>
    <w:p w14:paraId="657B42A5" w14:textId="77777777" w:rsidR="005E6232" w:rsidRPr="005E6232" w:rsidRDefault="005E6232" w:rsidP="005E6232"/>
    <w:p w14:paraId="2511EB82" w14:textId="77777777" w:rsidR="005E6232" w:rsidRDefault="00D11D3F" w:rsidP="005E6232">
      <w:pPr>
        <w:tabs>
          <w:tab w:val="left" w:pos="1134"/>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PROCEDIMIENTOS Y TÉCNICAS SECAS</w:t>
      </w:r>
      <w:r w:rsidR="0065781C" w:rsidRPr="00B97E64">
        <w:rPr>
          <w:rFonts w:ascii="Arial" w:hAnsi="Arial"/>
          <w:sz w:val="23"/>
          <w:szCs w:val="23"/>
        </w:rPr>
        <w:t xml:space="preserve"> paso a paso:  </w:t>
      </w:r>
    </w:p>
    <w:p w14:paraId="0ACEF7CB"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Lápices de grafito. </w:t>
      </w:r>
    </w:p>
    <w:p w14:paraId="66EFA27A"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Lápices de colores y acuarelables. </w:t>
      </w:r>
    </w:p>
    <w:p w14:paraId="4B6FA422"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Cretas y Pasteles.</w:t>
      </w:r>
    </w:p>
    <w:p w14:paraId="43AC5F9E" w14:textId="3568290E"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Ceras. </w:t>
      </w:r>
    </w:p>
    <w:p w14:paraId="77FBCAA9"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Rotuladores. </w:t>
      </w:r>
    </w:p>
    <w:p w14:paraId="55C0EC3C" w14:textId="751ED861" w:rsidR="0065781C" w:rsidRPr="00B97E64" w:rsidRDefault="005E6232" w:rsidP="005E6232">
      <w:pPr>
        <w:tabs>
          <w:tab w:val="left" w:pos="1134"/>
        </w:tabs>
        <w:spacing w:after="400"/>
        <w:ind w:left="284" w:hanging="284"/>
        <w:jc w:val="both"/>
        <w:rPr>
          <w:rFonts w:ascii="Arial" w:hAnsi="Arial"/>
          <w:b/>
          <w:sz w:val="23"/>
          <w:szCs w:val="23"/>
        </w:rPr>
      </w:pPr>
      <w:r>
        <w:rPr>
          <w:rFonts w:ascii="Arial" w:hAnsi="Arial"/>
          <w:sz w:val="23"/>
          <w:szCs w:val="23"/>
        </w:rPr>
        <w:tab/>
      </w:r>
      <w:r w:rsidR="0065781C" w:rsidRPr="00B97E64">
        <w:rPr>
          <w:rFonts w:ascii="Arial" w:hAnsi="Arial"/>
          <w:sz w:val="23"/>
          <w:szCs w:val="23"/>
        </w:rPr>
        <w:t>Collage.</w:t>
      </w:r>
    </w:p>
    <w:p w14:paraId="61424924" w14:textId="77777777" w:rsidR="005E6232" w:rsidRDefault="00D11D3F" w:rsidP="005E6232">
      <w:pPr>
        <w:tabs>
          <w:tab w:val="left" w:pos="426"/>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 xml:space="preserve">PROCEDIMIENTOS Y TÉCNICAS HÚMEDAS </w:t>
      </w:r>
      <w:r w:rsidR="0065781C" w:rsidRPr="00B97E64">
        <w:rPr>
          <w:rFonts w:ascii="Arial" w:hAnsi="Arial"/>
          <w:sz w:val="23"/>
          <w:szCs w:val="23"/>
        </w:rPr>
        <w:t xml:space="preserve">paso a paso: </w:t>
      </w:r>
    </w:p>
    <w:p w14:paraId="50795D04"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Tinta china. </w:t>
      </w:r>
    </w:p>
    <w:p w14:paraId="7B5A3BBC"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Acuarela. </w:t>
      </w:r>
    </w:p>
    <w:p w14:paraId="2F6613E7"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Témpera (Gouache). </w:t>
      </w:r>
    </w:p>
    <w:p w14:paraId="653392A9" w14:textId="442A6D95" w:rsidR="0065781C" w:rsidRPr="00B97E64" w:rsidRDefault="005E6232" w:rsidP="005E6232">
      <w:pPr>
        <w:tabs>
          <w:tab w:val="left" w:pos="426"/>
        </w:tabs>
        <w:spacing w:after="400"/>
        <w:ind w:left="284" w:hanging="284"/>
        <w:jc w:val="both"/>
        <w:rPr>
          <w:rFonts w:ascii="Arial" w:hAnsi="Arial"/>
          <w:b/>
          <w:sz w:val="23"/>
          <w:szCs w:val="23"/>
        </w:rPr>
      </w:pPr>
      <w:r>
        <w:rPr>
          <w:rFonts w:ascii="Arial" w:hAnsi="Arial"/>
          <w:sz w:val="23"/>
          <w:szCs w:val="23"/>
        </w:rPr>
        <w:tab/>
      </w:r>
      <w:r w:rsidR="0065781C" w:rsidRPr="00B97E64">
        <w:rPr>
          <w:rFonts w:ascii="Arial" w:hAnsi="Arial"/>
          <w:sz w:val="23"/>
          <w:szCs w:val="23"/>
        </w:rPr>
        <w:t>Estarcido.</w:t>
      </w:r>
    </w:p>
    <w:p w14:paraId="687848A9" w14:textId="77777777" w:rsidR="005E6232" w:rsidRDefault="00D11D3F" w:rsidP="005E6232">
      <w:pPr>
        <w:tabs>
          <w:tab w:val="left" w:pos="284"/>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PROCEDIMIENTOS Y TÉCNICAS DIGITALES</w:t>
      </w:r>
      <w:r w:rsidR="0065781C" w:rsidRPr="00B97E64">
        <w:rPr>
          <w:rFonts w:ascii="Arial" w:hAnsi="Arial"/>
          <w:sz w:val="23"/>
          <w:szCs w:val="23"/>
        </w:rPr>
        <w:t xml:space="preserve"> paso a paso: </w:t>
      </w:r>
    </w:p>
    <w:p w14:paraId="2F577369" w14:textId="77777777" w:rsidR="005E6232" w:rsidRDefault="005E6232" w:rsidP="005E6232">
      <w:pPr>
        <w:tabs>
          <w:tab w:val="left" w:pos="28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Dibujo vectorial. </w:t>
      </w:r>
    </w:p>
    <w:p w14:paraId="552B6968" w14:textId="3849437E" w:rsidR="0059645B" w:rsidRPr="00B97E64" w:rsidRDefault="005E6232" w:rsidP="005E6232">
      <w:pPr>
        <w:tabs>
          <w:tab w:val="left" w:pos="28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Imagen en mapa de</w:t>
      </w:r>
      <w:r w:rsidR="0065781C" w:rsidRPr="00B97E64">
        <w:rPr>
          <w:rFonts w:ascii="Arial" w:hAnsi="Arial"/>
          <w:color w:val="FF0000"/>
          <w:sz w:val="23"/>
          <w:szCs w:val="23"/>
        </w:rPr>
        <w:t xml:space="preserve"> </w:t>
      </w:r>
      <w:r w:rsidR="0065781C" w:rsidRPr="00B97E64">
        <w:rPr>
          <w:rFonts w:ascii="Arial" w:hAnsi="Arial"/>
          <w:sz w:val="23"/>
          <w:szCs w:val="23"/>
        </w:rPr>
        <w:t>bits.</w:t>
      </w:r>
    </w:p>
    <w:p w14:paraId="6E5137A8" w14:textId="77777777" w:rsidR="0059645B" w:rsidRPr="00B97E64" w:rsidRDefault="0059645B" w:rsidP="005E6232">
      <w:pPr>
        <w:tabs>
          <w:tab w:val="left" w:pos="284"/>
        </w:tabs>
        <w:spacing w:after="200"/>
        <w:ind w:left="284" w:hanging="284"/>
        <w:jc w:val="both"/>
        <w:rPr>
          <w:rFonts w:ascii="Arial" w:hAnsi="Arial"/>
          <w:sz w:val="23"/>
          <w:szCs w:val="23"/>
        </w:rPr>
      </w:pPr>
    </w:p>
    <w:p w14:paraId="3CD120BE" w14:textId="77777777" w:rsidR="0059645B" w:rsidRPr="00B97E64" w:rsidRDefault="0059645B" w:rsidP="00D11D3F">
      <w:pPr>
        <w:tabs>
          <w:tab w:val="left" w:pos="284"/>
        </w:tabs>
        <w:spacing w:after="200"/>
        <w:ind w:left="284" w:hanging="142"/>
        <w:jc w:val="both"/>
        <w:rPr>
          <w:rFonts w:ascii="Arial" w:hAnsi="Arial"/>
          <w:sz w:val="23"/>
          <w:szCs w:val="23"/>
        </w:rPr>
      </w:pPr>
    </w:p>
    <w:p w14:paraId="3DE1E47A" w14:textId="77777777" w:rsidR="0059645B" w:rsidRPr="00B97E64" w:rsidRDefault="0059645B" w:rsidP="00D11D3F">
      <w:pPr>
        <w:tabs>
          <w:tab w:val="left" w:pos="284"/>
        </w:tabs>
        <w:spacing w:after="200"/>
        <w:ind w:left="284" w:hanging="142"/>
        <w:jc w:val="both"/>
        <w:rPr>
          <w:rFonts w:ascii="Arial" w:hAnsi="Arial"/>
          <w:sz w:val="23"/>
          <w:szCs w:val="23"/>
        </w:rPr>
      </w:pPr>
    </w:p>
    <w:p w14:paraId="1E06F2CA" w14:textId="77777777" w:rsidR="0059645B" w:rsidRPr="00B97E64" w:rsidRDefault="0059645B" w:rsidP="00D11D3F">
      <w:pPr>
        <w:tabs>
          <w:tab w:val="left" w:pos="284"/>
        </w:tabs>
        <w:spacing w:after="200"/>
        <w:ind w:left="284" w:hanging="142"/>
        <w:jc w:val="both"/>
        <w:rPr>
          <w:rFonts w:ascii="Arial" w:hAnsi="Arial"/>
          <w:sz w:val="23"/>
          <w:szCs w:val="23"/>
        </w:rPr>
      </w:pPr>
    </w:p>
    <w:p w14:paraId="0B9CFA64" w14:textId="77777777" w:rsidR="0059645B" w:rsidRPr="00B97E64" w:rsidRDefault="0059645B" w:rsidP="00D11D3F">
      <w:pPr>
        <w:tabs>
          <w:tab w:val="left" w:pos="284"/>
        </w:tabs>
        <w:spacing w:after="200"/>
        <w:ind w:left="284" w:hanging="142"/>
        <w:jc w:val="both"/>
        <w:rPr>
          <w:rFonts w:ascii="Arial" w:hAnsi="Arial"/>
          <w:sz w:val="23"/>
          <w:szCs w:val="23"/>
        </w:rPr>
      </w:pPr>
    </w:p>
    <w:p w14:paraId="203E7AFD" w14:textId="77777777" w:rsidR="0059645B" w:rsidRPr="00B97E64" w:rsidRDefault="0059645B" w:rsidP="00D11D3F">
      <w:pPr>
        <w:tabs>
          <w:tab w:val="left" w:pos="284"/>
        </w:tabs>
        <w:spacing w:after="200"/>
        <w:ind w:left="284" w:hanging="142"/>
        <w:jc w:val="both"/>
        <w:rPr>
          <w:rFonts w:ascii="Arial" w:hAnsi="Arial"/>
          <w:sz w:val="23"/>
          <w:szCs w:val="23"/>
        </w:rPr>
      </w:pPr>
    </w:p>
    <w:p w14:paraId="1800F947" w14:textId="77777777" w:rsidR="0059645B" w:rsidRPr="00B97E64" w:rsidRDefault="0059645B" w:rsidP="00D11D3F">
      <w:pPr>
        <w:tabs>
          <w:tab w:val="left" w:pos="284"/>
        </w:tabs>
        <w:spacing w:after="200"/>
        <w:ind w:left="284" w:hanging="142"/>
        <w:jc w:val="both"/>
        <w:rPr>
          <w:rFonts w:ascii="Arial" w:hAnsi="Arial"/>
          <w:sz w:val="23"/>
          <w:szCs w:val="23"/>
        </w:rPr>
      </w:pPr>
    </w:p>
    <w:p w14:paraId="7867E990" w14:textId="77777777" w:rsidR="0059645B" w:rsidRPr="00B97E64" w:rsidRDefault="0059645B" w:rsidP="00D11D3F">
      <w:pPr>
        <w:tabs>
          <w:tab w:val="left" w:pos="284"/>
        </w:tabs>
        <w:spacing w:after="200"/>
        <w:ind w:left="284" w:hanging="142"/>
        <w:jc w:val="both"/>
        <w:rPr>
          <w:rFonts w:ascii="Arial" w:hAnsi="Arial"/>
          <w:sz w:val="23"/>
          <w:szCs w:val="23"/>
        </w:rPr>
      </w:pPr>
    </w:p>
    <w:p w14:paraId="4578322C" w14:textId="77777777" w:rsidR="0059645B" w:rsidRPr="00B97E64" w:rsidRDefault="0059645B" w:rsidP="00D11D3F">
      <w:pPr>
        <w:tabs>
          <w:tab w:val="left" w:pos="284"/>
        </w:tabs>
        <w:spacing w:after="200"/>
        <w:ind w:left="284" w:hanging="142"/>
        <w:jc w:val="both"/>
        <w:rPr>
          <w:rFonts w:ascii="Arial" w:hAnsi="Arial"/>
          <w:sz w:val="23"/>
          <w:szCs w:val="23"/>
        </w:rPr>
      </w:pPr>
    </w:p>
    <w:p w14:paraId="2F299B60" w14:textId="77777777" w:rsidR="0059645B" w:rsidRPr="00B97E64" w:rsidRDefault="0059645B" w:rsidP="00D11D3F">
      <w:pPr>
        <w:tabs>
          <w:tab w:val="left" w:pos="284"/>
        </w:tabs>
        <w:spacing w:after="200"/>
        <w:ind w:left="284" w:hanging="142"/>
        <w:jc w:val="both"/>
        <w:rPr>
          <w:rFonts w:ascii="Arial" w:hAnsi="Arial"/>
          <w:sz w:val="23"/>
          <w:szCs w:val="23"/>
        </w:rPr>
      </w:pPr>
    </w:p>
    <w:p w14:paraId="6A3A8019" w14:textId="77777777" w:rsidR="0059645B" w:rsidRPr="00B97E64" w:rsidRDefault="0059645B" w:rsidP="00D11D3F">
      <w:pPr>
        <w:tabs>
          <w:tab w:val="left" w:pos="284"/>
        </w:tabs>
        <w:spacing w:after="200"/>
        <w:ind w:left="284" w:hanging="142"/>
        <w:jc w:val="both"/>
        <w:rPr>
          <w:rFonts w:ascii="Arial" w:hAnsi="Arial"/>
          <w:sz w:val="23"/>
          <w:szCs w:val="23"/>
        </w:rPr>
      </w:pPr>
    </w:p>
    <w:p w14:paraId="61513132" w14:textId="77777777" w:rsidR="0059645B" w:rsidRPr="00B97E64" w:rsidRDefault="0059645B" w:rsidP="00D11D3F">
      <w:pPr>
        <w:tabs>
          <w:tab w:val="left" w:pos="284"/>
        </w:tabs>
        <w:spacing w:after="200"/>
        <w:ind w:left="284" w:hanging="142"/>
        <w:jc w:val="both"/>
        <w:rPr>
          <w:rFonts w:ascii="Arial" w:hAnsi="Arial"/>
          <w:sz w:val="23"/>
          <w:szCs w:val="23"/>
        </w:rPr>
      </w:pPr>
    </w:p>
    <w:p w14:paraId="02D93D82" w14:textId="77777777" w:rsidR="0059645B" w:rsidRPr="00B97E64" w:rsidRDefault="0059645B" w:rsidP="00D11D3F">
      <w:pPr>
        <w:tabs>
          <w:tab w:val="left" w:pos="284"/>
        </w:tabs>
        <w:spacing w:after="200"/>
        <w:ind w:left="284" w:hanging="142"/>
        <w:jc w:val="both"/>
        <w:rPr>
          <w:rFonts w:ascii="Arial" w:hAnsi="Arial"/>
          <w:sz w:val="23"/>
          <w:szCs w:val="23"/>
        </w:rPr>
      </w:pPr>
    </w:p>
    <w:p w14:paraId="63195EBE" w14:textId="77777777" w:rsidR="0059645B" w:rsidRPr="00B97E64" w:rsidRDefault="0059645B" w:rsidP="00D11D3F">
      <w:pPr>
        <w:tabs>
          <w:tab w:val="left" w:pos="284"/>
        </w:tabs>
        <w:spacing w:after="200"/>
        <w:ind w:left="284" w:hanging="142"/>
        <w:jc w:val="both"/>
        <w:rPr>
          <w:rFonts w:ascii="Arial" w:hAnsi="Arial"/>
          <w:sz w:val="23"/>
          <w:szCs w:val="23"/>
        </w:rPr>
      </w:pPr>
    </w:p>
    <w:p w14:paraId="519C122B" w14:textId="606F07A6" w:rsidR="005E6232" w:rsidRPr="00F14C44" w:rsidRDefault="005E6232" w:rsidP="005E6232">
      <w:pPr>
        <w:pStyle w:val="Ttulo1"/>
        <w:keepNext w:val="0"/>
        <w:widowControl w:val="0"/>
        <w:spacing w:after="600"/>
        <w:ind w:left="426" w:hanging="426"/>
        <w:rPr>
          <w:i w:val="0"/>
          <w:color w:val="000080"/>
          <w:sz w:val="32"/>
        </w:rPr>
      </w:pPr>
      <w:r>
        <w:rPr>
          <w:b w:val="0"/>
          <w:i w:val="0"/>
          <w:color w:val="000080"/>
          <w:sz w:val="48"/>
          <w:szCs w:val="48"/>
        </w:rPr>
        <w:t>5</w:t>
      </w:r>
      <w:r w:rsidRPr="004D593D">
        <w:rPr>
          <w:b w:val="0"/>
          <w:i w:val="0"/>
          <w:color w:val="000080"/>
          <w:sz w:val="40"/>
          <w:szCs w:val="40"/>
        </w:rPr>
        <w:t>.</w:t>
      </w:r>
      <w:r>
        <w:rPr>
          <w:i w:val="0"/>
          <w:color w:val="000080"/>
          <w:sz w:val="32"/>
        </w:rPr>
        <w:tab/>
      </w:r>
      <w:r>
        <w:rPr>
          <w:i w:val="0"/>
          <w:color w:val="000080"/>
          <w:sz w:val="32"/>
        </w:rPr>
        <w:tab/>
      </w:r>
      <w:r>
        <w:rPr>
          <w:b w:val="0"/>
          <w:i w:val="0"/>
          <w:iCs/>
          <w:color w:val="000080"/>
          <w:sz w:val="34"/>
          <w:szCs w:val="34"/>
        </w:rPr>
        <w:t xml:space="preserve">ATENCIÓN Y TRATAMIENTO A LA DIVERSIDAD </w:t>
      </w:r>
      <w:r>
        <w:rPr>
          <w:b w:val="0"/>
          <w:i w:val="0"/>
          <w:iCs/>
          <w:color w:val="000080"/>
          <w:sz w:val="34"/>
          <w:szCs w:val="34"/>
        </w:rPr>
        <w:tab/>
        <w:t>ENTRE DISTINTOS NIVELES</w:t>
      </w:r>
    </w:p>
    <w:p w14:paraId="6B71D6A8" w14:textId="77777777" w:rsidR="005E6232" w:rsidRPr="00E95EA1" w:rsidRDefault="005E6232" w:rsidP="00CA49E9">
      <w:pPr>
        <w:spacing w:after="300"/>
        <w:jc w:val="both"/>
        <w:rPr>
          <w:rFonts w:ascii="Arial" w:hAnsi="Arial"/>
          <w:sz w:val="23"/>
          <w:szCs w:val="23"/>
        </w:rPr>
      </w:pPr>
      <w:r w:rsidRPr="00E95EA1">
        <w:rPr>
          <w:rFonts w:ascii="Arial" w:hAnsi="Arial"/>
          <w:sz w:val="23"/>
          <w:szCs w:val="23"/>
        </w:rPr>
        <w:t>No podemos olvidar el tratamiento a la diversidad que debe producirse desde el momento en que se detectan distintos niveles de conocimientos y actitudes entre alumnos. No obstante, la complejidad que conlleva desarrollar la aten</w:t>
      </w:r>
      <w:r w:rsidRPr="00E95EA1">
        <w:rPr>
          <w:rFonts w:ascii="Arial" w:hAnsi="Arial"/>
          <w:sz w:val="23"/>
          <w:szCs w:val="23"/>
        </w:rPr>
        <w:softHyphen/>
        <w:t>ción a la diversidad hace necesario que sean los propios centros los encar</w:t>
      </w:r>
      <w:r w:rsidRPr="00E95EA1">
        <w:rPr>
          <w:rFonts w:ascii="Arial" w:hAnsi="Arial"/>
          <w:sz w:val="23"/>
          <w:szCs w:val="23"/>
        </w:rPr>
        <w:softHyphen/>
        <w:t>gados de regular esta situación, cada día más frecuente.</w:t>
      </w:r>
    </w:p>
    <w:p w14:paraId="0944DF79" w14:textId="77777777"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Para que un manual de Educación plástica, visual y audiovisual pueda contribuir a esta tarea, en sus contenidos y en sus actividades prácticas debe tener en cuenta esa situación real de trabajo. En todos nuestros libros y/o manuales, la atención a la diversidad está contemplada principalmente en las actividades prácticas propuestas, las cuales responden a tres niveles de dificultad: baja </w:t>
      </w:r>
      <w:r w:rsidRPr="00ED36BA">
        <w:rPr>
          <w:rFonts w:ascii="Arial" w:hAnsi="Arial"/>
          <w:i/>
          <w:sz w:val="23"/>
          <w:szCs w:val="23"/>
        </w:rPr>
        <w:t>(1),</w:t>
      </w:r>
      <w:r w:rsidRPr="00E95EA1">
        <w:rPr>
          <w:rFonts w:ascii="Arial" w:hAnsi="Arial"/>
          <w:sz w:val="23"/>
          <w:szCs w:val="23"/>
        </w:rPr>
        <w:t xml:space="preserve"> media </w:t>
      </w:r>
      <w:r w:rsidRPr="00ED36BA">
        <w:rPr>
          <w:rFonts w:ascii="Arial" w:hAnsi="Arial"/>
          <w:i/>
          <w:sz w:val="23"/>
          <w:szCs w:val="23"/>
        </w:rPr>
        <w:t>(2)</w:t>
      </w:r>
      <w:r w:rsidRPr="00E95EA1">
        <w:rPr>
          <w:rFonts w:ascii="Arial" w:hAnsi="Arial"/>
          <w:sz w:val="23"/>
          <w:szCs w:val="23"/>
        </w:rPr>
        <w:t xml:space="preserve"> y alta </w:t>
      </w:r>
      <w:r w:rsidRPr="00ED36BA">
        <w:rPr>
          <w:rFonts w:ascii="Arial" w:hAnsi="Arial"/>
          <w:i/>
          <w:sz w:val="23"/>
          <w:szCs w:val="23"/>
        </w:rPr>
        <w:t>(3),</w:t>
      </w:r>
      <w:r w:rsidRPr="00E95EA1">
        <w:rPr>
          <w:rFonts w:ascii="Arial" w:hAnsi="Arial"/>
          <w:sz w:val="23"/>
          <w:szCs w:val="23"/>
        </w:rPr>
        <w:t xml:space="preserve"> según los siguientes parámetros:</w:t>
      </w:r>
    </w:p>
    <w:p w14:paraId="323DE2ED" w14:textId="77777777" w:rsidR="005E6232" w:rsidRPr="00E95EA1" w:rsidRDefault="005E6232" w:rsidP="005E6232">
      <w:pPr>
        <w:pStyle w:val="Prrafodelista"/>
        <w:numPr>
          <w:ilvl w:val="0"/>
          <w:numId w:val="14"/>
        </w:numPr>
        <w:tabs>
          <w:tab w:val="left" w:pos="426"/>
        </w:tabs>
        <w:spacing w:after="120"/>
        <w:ind w:left="426" w:hanging="284"/>
        <w:contextualSpacing w:val="0"/>
        <w:jc w:val="both"/>
        <w:rPr>
          <w:rFonts w:ascii="Arial" w:hAnsi="Arial"/>
          <w:sz w:val="23"/>
          <w:szCs w:val="23"/>
        </w:rPr>
      </w:pPr>
      <w:r w:rsidRPr="00E95EA1">
        <w:rPr>
          <w:rFonts w:ascii="Arial" w:hAnsi="Arial"/>
          <w:b/>
          <w:i/>
          <w:sz w:val="23"/>
          <w:szCs w:val="23"/>
        </w:rPr>
        <w:t>Nivel de dificultad 1:</w:t>
      </w:r>
      <w:r w:rsidRPr="00E95EA1">
        <w:rPr>
          <w:rFonts w:ascii="Arial" w:hAnsi="Arial"/>
          <w:sz w:val="23"/>
          <w:szCs w:val="23"/>
        </w:rPr>
        <w:t xml:space="preserve"> cuando, con facilidad, el alumno/a puede resolver la actividad poniendo interés en la comprensión de la propuesta y teniendo en cuenta los conceptos básicos establecidos en etapas anteriores.</w:t>
      </w:r>
    </w:p>
    <w:p w14:paraId="0B3759E5" w14:textId="77777777" w:rsidR="005E6232" w:rsidRPr="00E95EA1" w:rsidRDefault="005E6232" w:rsidP="005E6232">
      <w:pPr>
        <w:pStyle w:val="Prrafodelista"/>
        <w:numPr>
          <w:ilvl w:val="0"/>
          <w:numId w:val="14"/>
        </w:numPr>
        <w:tabs>
          <w:tab w:val="left" w:pos="426"/>
        </w:tabs>
        <w:spacing w:after="120"/>
        <w:ind w:left="426" w:hanging="284"/>
        <w:contextualSpacing w:val="0"/>
        <w:jc w:val="both"/>
        <w:rPr>
          <w:rFonts w:ascii="Arial" w:hAnsi="Arial"/>
          <w:sz w:val="23"/>
          <w:szCs w:val="23"/>
        </w:rPr>
      </w:pPr>
      <w:r w:rsidRPr="00E95EA1">
        <w:rPr>
          <w:rFonts w:ascii="Arial" w:hAnsi="Arial"/>
          <w:b/>
          <w:i/>
          <w:sz w:val="23"/>
          <w:szCs w:val="23"/>
        </w:rPr>
        <w:t>Nivel de dificultad 2:</w:t>
      </w:r>
      <w:r w:rsidRPr="00E95EA1">
        <w:rPr>
          <w:rFonts w:ascii="Arial" w:hAnsi="Arial"/>
          <w:sz w:val="23"/>
          <w:szCs w:val="23"/>
        </w:rPr>
        <w:t xml:space="preserve"> cuando el alumno/a pueda desarrollar la actividad te</w:t>
      </w:r>
      <w:r w:rsidRPr="00E95EA1">
        <w:rPr>
          <w:rFonts w:ascii="Arial" w:hAnsi="Arial"/>
          <w:sz w:val="23"/>
          <w:szCs w:val="23"/>
        </w:rPr>
        <w:softHyphen/>
        <w:t>niendo en cuenta, únicamente, los conceptos estudiados en la Unidad Di</w:t>
      </w:r>
      <w:r w:rsidRPr="00E95EA1">
        <w:rPr>
          <w:rFonts w:ascii="Arial" w:hAnsi="Arial"/>
          <w:sz w:val="23"/>
          <w:szCs w:val="23"/>
        </w:rPr>
        <w:softHyphen/>
        <w:t>dáctica con la que esté trabajando.</w:t>
      </w:r>
    </w:p>
    <w:p w14:paraId="658057B8" w14:textId="03105584" w:rsidR="005E6232" w:rsidRPr="00E95EA1" w:rsidRDefault="005E6232" w:rsidP="00CA49E9">
      <w:pPr>
        <w:pStyle w:val="Prrafodelista"/>
        <w:numPr>
          <w:ilvl w:val="0"/>
          <w:numId w:val="14"/>
        </w:numPr>
        <w:tabs>
          <w:tab w:val="left" w:pos="426"/>
        </w:tabs>
        <w:spacing w:after="300"/>
        <w:ind w:left="426" w:hanging="284"/>
        <w:contextualSpacing w:val="0"/>
        <w:jc w:val="both"/>
        <w:rPr>
          <w:rFonts w:ascii="Arial" w:hAnsi="Arial"/>
          <w:spacing w:val="-2"/>
          <w:sz w:val="23"/>
          <w:szCs w:val="23"/>
        </w:rPr>
      </w:pPr>
      <w:r w:rsidRPr="00E95EA1">
        <w:rPr>
          <w:rFonts w:ascii="Arial" w:hAnsi="Arial"/>
          <w:b/>
          <w:i/>
          <w:spacing w:val="-2"/>
          <w:sz w:val="23"/>
          <w:szCs w:val="23"/>
        </w:rPr>
        <w:t>Nivel de dificultad 3:</w:t>
      </w:r>
      <w:r w:rsidRPr="00E95EA1">
        <w:rPr>
          <w:rFonts w:ascii="Arial" w:hAnsi="Arial"/>
          <w:spacing w:val="-2"/>
          <w:sz w:val="23"/>
          <w:szCs w:val="23"/>
        </w:rPr>
        <w:t xml:space="preserve"> cuando el alumno/a necesite manejar conceptos vis</w:t>
      </w:r>
      <w:r w:rsidRPr="00E95EA1">
        <w:rPr>
          <w:rFonts w:ascii="Arial" w:hAnsi="Arial"/>
          <w:spacing w:val="-2"/>
          <w:sz w:val="23"/>
          <w:szCs w:val="23"/>
        </w:rPr>
        <w:softHyphen/>
        <w:t>tos en otras Unidades e incluso necesite manejar varias fuentes para resol</w:t>
      </w:r>
      <w:r w:rsidRPr="00E95EA1">
        <w:rPr>
          <w:rFonts w:ascii="Arial" w:hAnsi="Arial"/>
          <w:spacing w:val="-2"/>
          <w:sz w:val="23"/>
          <w:szCs w:val="23"/>
        </w:rPr>
        <w:softHyphen/>
        <w:t>ver con plen</w:t>
      </w:r>
      <w:r w:rsidR="00CC4DF4">
        <w:rPr>
          <w:rFonts w:ascii="Arial" w:hAnsi="Arial"/>
          <w:spacing w:val="-2"/>
          <w:sz w:val="23"/>
          <w:szCs w:val="23"/>
        </w:rPr>
        <w:t>a</w:t>
      </w:r>
      <w:r w:rsidRPr="00E95EA1">
        <w:rPr>
          <w:rFonts w:ascii="Arial" w:hAnsi="Arial"/>
          <w:spacing w:val="-2"/>
          <w:sz w:val="23"/>
          <w:szCs w:val="23"/>
        </w:rPr>
        <w:t xml:space="preserve"> satisfacción la actividad propuesta.</w:t>
      </w:r>
    </w:p>
    <w:p w14:paraId="07B20A29" w14:textId="77777777" w:rsidR="005E6232" w:rsidRPr="00E95EA1" w:rsidRDefault="005E6232" w:rsidP="005E6232">
      <w:pPr>
        <w:spacing w:after="300"/>
        <w:jc w:val="both"/>
        <w:rPr>
          <w:rFonts w:ascii="Arial" w:hAnsi="Arial"/>
          <w:sz w:val="23"/>
          <w:szCs w:val="23"/>
        </w:rPr>
      </w:pPr>
      <w:r w:rsidRPr="00E95EA1">
        <w:rPr>
          <w:rFonts w:ascii="Arial" w:hAnsi="Arial"/>
          <w:sz w:val="23"/>
          <w:szCs w:val="23"/>
        </w:rPr>
        <w:t>Asimismo, se proponen actividades de refuerzo y de ampliación compatibles con las propuestas incluidas en el libro, de manera que maticen los plantea</w:t>
      </w:r>
      <w:r w:rsidRPr="00E95EA1">
        <w:rPr>
          <w:rFonts w:ascii="Arial" w:hAnsi="Arial"/>
          <w:sz w:val="23"/>
          <w:szCs w:val="23"/>
        </w:rPr>
        <w:softHyphen/>
        <w:t>mientos establecidos, haciéndolos más sencillos o más complicados según los intereses y las necesidades.</w:t>
      </w:r>
    </w:p>
    <w:p w14:paraId="543C71FA" w14:textId="77777777" w:rsidR="005E6232" w:rsidRPr="00E95EA1" w:rsidRDefault="005E6232" w:rsidP="005E6232">
      <w:pPr>
        <w:spacing w:after="300"/>
        <w:jc w:val="both"/>
        <w:rPr>
          <w:rFonts w:ascii="Arial" w:hAnsi="Arial"/>
          <w:sz w:val="23"/>
          <w:szCs w:val="23"/>
        </w:rPr>
      </w:pPr>
      <w:r w:rsidRPr="00E95EA1">
        <w:rPr>
          <w:rFonts w:ascii="Arial" w:hAnsi="Arial"/>
          <w:sz w:val="23"/>
          <w:szCs w:val="23"/>
        </w:rPr>
        <w:t>Por tanto, el profesor/a puede elegir en todo momento las actividades más ade</w:t>
      </w:r>
      <w:r w:rsidRPr="00E95EA1">
        <w:rPr>
          <w:rFonts w:ascii="Arial" w:hAnsi="Arial"/>
          <w:sz w:val="23"/>
          <w:szCs w:val="23"/>
        </w:rPr>
        <w:softHyphen/>
        <w:t>cuadas para cada alumno/a, grupo de alumnos o situación particular de la clase.</w:t>
      </w:r>
    </w:p>
    <w:p w14:paraId="2DED6EAB" w14:textId="27BA50EA" w:rsidR="005E6232" w:rsidRPr="00E95EA1" w:rsidRDefault="005E6232" w:rsidP="005E6232">
      <w:pPr>
        <w:spacing w:after="300"/>
        <w:jc w:val="both"/>
        <w:rPr>
          <w:rFonts w:ascii="Arial" w:hAnsi="Arial"/>
          <w:sz w:val="23"/>
          <w:szCs w:val="23"/>
        </w:rPr>
      </w:pPr>
      <w:r w:rsidRPr="00E95EA1">
        <w:rPr>
          <w:rFonts w:ascii="Arial" w:hAnsi="Arial"/>
          <w:sz w:val="23"/>
          <w:szCs w:val="23"/>
        </w:rPr>
        <w:t>En la atención a la diversidad conviene intensificar la relación de las activida</w:t>
      </w:r>
      <w:r w:rsidRPr="00E95EA1">
        <w:rPr>
          <w:rFonts w:ascii="Arial" w:hAnsi="Arial"/>
          <w:sz w:val="23"/>
          <w:szCs w:val="23"/>
        </w:rPr>
        <w:softHyphen/>
        <w:t>des plástico-visuales con otras áreas, ya que el aprendizaje a través de las imá</w:t>
      </w:r>
      <w:r w:rsidRPr="00E95EA1">
        <w:rPr>
          <w:rFonts w:ascii="Arial" w:hAnsi="Arial"/>
          <w:sz w:val="23"/>
          <w:szCs w:val="23"/>
        </w:rPr>
        <w:softHyphen/>
        <w:t xml:space="preserve">genes puede ser muy adecuado para muchos de </w:t>
      </w:r>
      <w:r w:rsidR="00CC4DF4">
        <w:rPr>
          <w:rFonts w:ascii="Arial" w:hAnsi="Arial"/>
          <w:sz w:val="23"/>
          <w:szCs w:val="23"/>
        </w:rPr>
        <w:t>e</w:t>
      </w:r>
      <w:r w:rsidRPr="00E95EA1">
        <w:rPr>
          <w:rFonts w:ascii="Arial" w:hAnsi="Arial"/>
          <w:sz w:val="23"/>
          <w:szCs w:val="23"/>
        </w:rPr>
        <w:t>stos.</w:t>
      </w:r>
    </w:p>
    <w:p w14:paraId="08BB70B7" w14:textId="77777777" w:rsidR="005E6232" w:rsidRPr="00E95EA1" w:rsidRDefault="005E6232" w:rsidP="005E6232">
      <w:pPr>
        <w:spacing w:after="120"/>
        <w:ind w:left="426" w:hanging="426"/>
        <w:jc w:val="both"/>
        <w:rPr>
          <w:rFonts w:ascii="Arial" w:hAnsi="Arial"/>
          <w:sz w:val="23"/>
          <w:szCs w:val="23"/>
        </w:rPr>
      </w:pPr>
      <w:r w:rsidRPr="00E95EA1">
        <w:rPr>
          <w:rFonts w:ascii="Arial" w:hAnsi="Arial"/>
          <w:sz w:val="23"/>
          <w:szCs w:val="23"/>
        </w:rPr>
        <w:t>A la hora de evaluar se deberán tener en cuenta los siguientes aspectos:</w:t>
      </w:r>
    </w:p>
    <w:p w14:paraId="19DFC0C0"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Delimitación de los objetivos específicos a evaluar.</w:t>
      </w:r>
    </w:p>
    <w:p w14:paraId="37F235EE"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Tipo y modo de recogida de información.</w:t>
      </w:r>
    </w:p>
    <w:p w14:paraId="620BBD6E"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Forma de generar criterios y juicios.</w:t>
      </w:r>
    </w:p>
    <w:p w14:paraId="7C4DE0CF" w14:textId="685D8D71" w:rsidR="005E6232" w:rsidRPr="00CA49E9" w:rsidRDefault="005E6232" w:rsidP="00CA49E9">
      <w:pPr>
        <w:pStyle w:val="Prrafodelista"/>
        <w:numPr>
          <w:ilvl w:val="0"/>
          <w:numId w:val="15"/>
        </w:numPr>
        <w:tabs>
          <w:tab w:val="left" w:pos="426"/>
        </w:tabs>
        <w:spacing w:after="400"/>
        <w:ind w:left="426" w:hanging="284"/>
        <w:contextualSpacing w:val="0"/>
        <w:jc w:val="both"/>
        <w:rPr>
          <w:rFonts w:ascii="Arial" w:hAnsi="Arial"/>
          <w:i/>
          <w:sz w:val="23"/>
          <w:szCs w:val="23"/>
        </w:rPr>
      </w:pPr>
      <w:r w:rsidRPr="00836B14">
        <w:rPr>
          <w:rFonts w:ascii="Arial" w:hAnsi="Arial"/>
          <w:i/>
          <w:sz w:val="23"/>
          <w:szCs w:val="23"/>
        </w:rPr>
        <w:t>Decisiones en torno a valorar la diversidad de capacidades de alum</w:t>
      </w:r>
      <w:r w:rsidRPr="00836B14">
        <w:rPr>
          <w:rFonts w:ascii="Arial" w:hAnsi="Arial"/>
          <w:i/>
          <w:sz w:val="23"/>
          <w:szCs w:val="23"/>
        </w:rPr>
        <w:softHyphen/>
        <w:t>nos/as que integran el grupo y que, por unas u otras razones, ofrece la realidad del aula.</w:t>
      </w:r>
    </w:p>
    <w:p w14:paraId="6C4CB0E6" w14:textId="3751C843" w:rsidR="0059645B" w:rsidRPr="005E6232" w:rsidRDefault="005E6232" w:rsidP="005E6232">
      <w:pPr>
        <w:spacing w:after="100"/>
        <w:jc w:val="both"/>
        <w:rPr>
          <w:rFonts w:ascii="Arial" w:hAnsi="Arial"/>
          <w:sz w:val="23"/>
          <w:szCs w:val="23"/>
        </w:rPr>
      </w:pPr>
      <w:r w:rsidRPr="00E95EA1">
        <w:rPr>
          <w:rFonts w:ascii="Arial" w:hAnsi="Arial"/>
          <w:sz w:val="23"/>
          <w:szCs w:val="23"/>
        </w:rPr>
        <w:t>Con estas consideraciones se trata, en definitiva, de reducir los desajustes que se producen en la formación de los adolescentes y de hacer más positiva y eficaz la acción del profesorado en el ejercicio de su profesión.</w:t>
      </w:r>
    </w:p>
    <w:p w14:paraId="2EC7B9A5" w14:textId="77777777" w:rsidR="005E6232" w:rsidRDefault="005E6232" w:rsidP="005E6232">
      <w:pPr>
        <w:pStyle w:val="Ttulo1"/>
        <w:keepNext w:val="0"/>
        <w:widowControl w:val="0"/>
        <w:spacing w:after="500"/>
        <w:rPr>
          <w:b w:val="0"/>
          <w:i w:val="0"/>
          <w:iCs/>
          <w:color w:val="000080"/>
          <w:sz w:val="34"/>
          <w:szCs w:val="34"/>
        </w:rPr>
      </w:pPr>
      <w:r>
        <w:rPr>
          <w:b w:val="0"/>
          <w:i w:val="0"/>
          <w:color w:val="000080"/>
          <w:sz w:val="48"/>
          <w:szCs w:val="48"/>
        </w:rPr>
        <w:t>6</w:t>
      </w:r>
      <w:r w:rsidRPr="004D593D">
        <w:rPr>
          <w:b w:val="0"/>
          <w:i w:val="0"/>
          <w:color w:val="000080"/>
          <w:sz w:val="40"/>
          <w:szCs w:val="40"/>
        </w:rPr>
        <w:t>.</w:t>
      </w:r>
      <w:r w:rsidRPr="004D593D">
        <w:rPr>
          <w:i w:val="0"/>
          <w:color w:val="000080"/>
          <w:sz w:val="32"/>
        </w:rPr>
        <w:t xml:space="preserve">  </w:t>
      </w:r>
      <w:r>
        <w:rPr>
          <w:b w:val="0"/>
          <w:i w:val="0"/>
          <w:iCs/>
          <w:color w:val="000080"/>
          <w:sz w:val="34"/>
          <w:szCs w:val="34"/>
        </w:rPr>
        <w:t>CONSIDERACIONES METODOLÓGICAS</w:t>
      </w:r>
    </w:p>
    <w:p w14:paraId="4FE80635" w14:textId="0AB426E5" w:rsidR="005E6232" w:rsidRPr="005E6232" w:rsidRDefault="005E6232" w:rsidP="00CA49E9">
      <w:pPr>
        <w:spacing w:after="200"/>
        <w:jc w:val="both"/>
        <w:rPr>
          <w:rFonts w:ascii="Arial" w:hAnsi="Arial"/>
          <w:sz w:val="23"/>
          <w:szCs w:val="23"/>
        </w:rPr>
      </w:pPr>
      <w:r w:rsidRPr="00E95EA1">
        <w:rPr>
          <w:rFonts w:ascii="Arial" w:hAnsi="Arial"/>
          <w:sz w:val="23"/>
          <w:szCs w:val="23"/>
        </w:rPr>
        <w:t>Es incuestionable la importancia de la imagen en el mundo actual. Proceden</w:t>
      </w:r>
      <w:r w:rsidRPr="00E95EA1">
        <w:rPr>
          <w:rFonts w:ascii="Arial" w:hAnsi="Arial"/>
          <w:sz w:val="23"/>
          <w:szCs w:val="23"/>
        </w:rPr>
        <w:softHyphen/>
        <w:t>tes de la naturaleza, los medios de comunicación, la publicidad o la cultura, cientos de ellas nos alcanzan cada día con los más diversos fines y las más distintas configuraciones. En consecuencia, si vivimos en un mundo de imáge</w:t>
      </w:r>
      <w:r w:rsidRPr="00E95EA1">
        <w:rPr>
          <w:rFonts w:ascii="Arial" w:hAnsi="Arial"/>
          <w:sz w:val="23"/>
          <w:szCs w:val="23"/>
        </w:rPr>
        <w:softHyphen/>
        <w:t>nes donde el lenguaje de la forma resulta básico y, a su vez, configu</w:t>
      </w:r>
      <w:r w:rsidRPr="00E95EA1">
        <w:rPr>
          <w:rFonts w:ascii="Arial" w:hAnsi="Arial"/>
          <w:sz w:val="23"/>
          <w:szCs w:val="23"/>
        </w:rPr>
        <w:softHyphen/>
        <w:t>rador del propio ser humano –en cuanto individuo social– no cabe duda de que el prin</w:t>
      </w:r>
      <w:r w:rsidRPr="00E95EA1">
        <w:rPr>
          <w:rFonts w:ascii="Arial" w:hAnsi="Arial"/>
          <w:sz w:val="23"/>
          <w:szCs w:val="23"/>
        </w:rPr>
        <w:softHyphen/>
        <w:t>cipio general ha de ser:</w:t>
      </w:r>
    </w:p>
    <w:p w14:paraId="3F29B5E6" w14:textId="77777777" w:rsidR="005E6232" w:rsidRPr="00E95EA1" w:rsidRDefault="005E6232" w:rsidP="00CA49E9">
      <w:pPr>
        <w:spacing w:after="300"/>
        <w:jc w:val="both"/>
        <w:rPr>
          <w:rFonts w:ascii="Arial" w:hAnsi="Arial"/>
          <w:i/>
          <w:sz w:val="23"/>
          <w:szCs w:val="23"/>
        </w:rPr>
      </w:pPr>
      <w:r w:rsidRPr="00FA2632">
        <w:rPr>
          <w:rFonts w:ascii="Arial" w:hAnsi="Arial"/>
          <w:i/>
          <w:sz w:val="22"/>
          <w:szCs w:val="22"/>
        </w:rPr>
        <w:t>«</w:t>
      </w:r>
      <w:r w:rsidRPr="00E95EA1">
        <w:rPr>
          <w:rFonts w:ascii="Arial" w:hAnsi="Arial"/>
          <w:i/>
          <w:sz w:val="23"/>
          <w:szCs w:val="23"/>
        </w:rPr>
        <w:t xml:space="preserve">Desarrollar en los alumnos y alumnas sus capacidades de </w:t>
      </w:r>
      <w:r w:rsidRPr="00E95EA1">
        <w:rPr>
          <w:rFonts w:ascii="Arial" w:hAnsi="Arial"/>
          <w:b/>
          <w:i/>
          <w:sz w:val="23"/>
          <w:szCs w:val="23"/>
        </w:rPr>
        <w:t>Descubrimiento</w:t>
      </w:r>
      <w:r w:rsidRPr="00E95EA1">
        <w:rPr>
          <w:rFonts w:ascii="Arial" w:hAnsi="Arial"/>
          <w:i/>
          <w:sz w:val="23"/>
          <w:szCs w:val="23"/>
        </w:rPr>
        <w:t xml:space="preserve">, </w:t>
      </w:r>
      <w:r w:rsidRPr="00E95EA1">
        <w:rPr>
          <w:rFonts w:ascii="Arial" w:hAnsi="Arial"/>
          <w:b/>
          <w:i/>
          <w:sz w:val="23"/>
          <w:szCs w:val="23"/>
        </w:rPr>
        <w:t>Experimentación</w:t>
      </w:r>
      <w:r w:rsidRPr="00E95EA1">
        <w:rPr>
          <w:rFonts w:ascii="Arial" w:hAnsi="Arial"/>
          <w:i/>
          <w:sz w:val="23"/>
          <w:szCs w:val="23"/>
        </w:rPr>
        <w:t xml:space="preserve"> y </w:t>
      </w:r>
      <w:r w:rsidRPr="00E95EA1">
        <w:rPr>
          <w:rFonts w:ascii="Arial" w:hAnsi="Arial"/>
          <w:b/>
          <w:i/>
          <w:sz w:val="23"/>
          <w:szCs w:val="23"/>
        </w:rPr>
        <w:t>Creación</w:t>
      </w:r>
      <w:r w:rsidRPr="00E95EA1">
        <w:rPr>
          <w:rFonts w:ascii="Arial" w:hAnsi="Arial"/>
          <w:i/>
          <w:sz w:val="23"/>
          <w:szCs w:val="23"/>
        </w:rPr>
        <w:t xml:space="preserve"> plástico-visual, preparándoles para comprender y transmitir imágenes de su entorno natural como parte de su formación integral».</w:t>
      </w:r>
    </w:p>
    <w:p w14:paraId="3E3412EB" w14:textId="77777777" w:rsidR="005E6232" w:rsidRPr="00C347DD" w:rsidRDefault="005E6232" w:rsidP="005E6232">
      <w:pPr>
        <w:spacing w:after="200"/>
        <w:jc w:val="both"/>
        <w:rPr>
          <w:rFonts w:ascii="Arial" w:hAnsi="Arial"/>
          <w:spacing w:val="4"/>
          <w:sz w:val="23"/>
          <w:szCs w:val="23"/>
        </w:rPr>
      </w:pPr>
      <w:r w:rsidRPr="00C347DD">
        <w:rPr>
          <w:rFonts w:ascii="Arial" w:hAnsi="Arial"/>
          <w:spacing w:val="4"/>
          <w:sz w:val="23"/>
          <w:szCs w:val="23"/>
        </w:rPr>
        <w:t>A este principio general responde el diseño del curso. Tanto los contenidos conceptuales como las propuestas operativas y las verificaciones de autoeva</w:t>
      </w:r>
      <w:r w:rsidRPr="00C347DD">
        <w:rPr>
          <w:rFonts w:ascii="Arial" w:hAnsi="Arial"/>
          <w:spacing w:val="4"/>
          <w:sz w:val="23"/>
          <w:szCs w:val="23"/>
        </w:rPr>
        <w:softHyphen/>
        <w:t>luación quieren ser instrumentos que ayuden al aprendizaje, al aprovecha</w:t>
      </w:r>
      <w:r w:rsidRPr="00C347DD">
        <w:rPr>
          <w:rFonts w:ascii="Arial" w:hAnsi="Arial"/>
          <w:spacing w:val="4"/>
          <w:sz w:val="23"/>
          <w:szCs w:val="23"/>
        </w:rPr>
        <w:softHyphen/>
        <w:t>miento del tiempo y a la organización del trabajo en el aula. Las láminas y fi</w:t>
      </w:r>
      <w:r w:rsidRPr="00C347DD">
        <w:rPr>
          <w:rFonts w:ascii="Arial" w:hAnsi="Arial"/>
          <w:spacing w:val="4"/>
          <w:sz w:val="23"/>
          <w:szCs w:val="23"/>
        </w:rPr>
        <w:softHyphen/>
        <w:t>chas, con temática muy orientada y técnica de ejecución abierta a las posi</w:t>
      </w:r>
      <w:r w:rsidRPr="00C347DD">
        <w:rPr>
          <w:rFonts w:ascii="Arial" w:hAnsi="Arial"/>
          <w:spacing w:val="4"/>
          <w:sz w:val="23"/>
          <w:szCs w:val="23"/>
        </w:rPr>
        <w:softHyphen/>
        <w:t>bilidades y actitudes de cada alumno/a, evita la pérdida de tiempo que supone dictar datos y enunciados o repartir fotocopias con los planteamientos de cada actividad. Por otra parte, las prácticas no pretenden ser exhaustivas y plan</w:t>
      </w:r>
      <w:r w:rsidRPr="00C347DD">
        <w:rPr>
          <w:rFonts w:ascii="Arial" w:hAnsi="Arial"/>
          <w:spacing w:val="4"/>
          <w:sz w:val="23"/>
          <w:szCs w:val="23"/>
        </w:rPr>
        <w:softHyphen/>
        <w:t>tean los trabajos que suelen ser comunes a los distintos enfoques que pueda dar a la asignatura cada profesor/a.</w:t>
      </w:r>
    </w:p>
    <w:p w14:paraId="6EC69D75" w14:textId="063A0D8D" w:rsidR="005E6232" w:rsidRPr="00E95EA1" w:rsidRDefault="005E6232" w:rsidP="005E6232">
      <w:pPr>
        <w:spacing w:after="300"/>
        <w:jc w:val="both"/>
        <w:rPr>
          <w:rFonts w:ascii="Arial" w:hAnsi="Arial"/>
          <w:sz w:val="23"/>
          <w:szCs w:val="23"/>
        </w:rPr>
      </w:pPr>
      <w:r w:rsidRPr="00E95EA1">
        <w:rPr>
          <w:rFonts w:ascii="Arial" w:hAnsi="Arial"/>
          <w:sz w:val="23"/>
          <w:szCs w:val="23"/>
        </w:rPr>
        <w:t>Además de las propuestas operativas –que son trabajos individuales que sir</w:t>
      </w:r>
      <w:r w:rsidRPr="00E95EA1">
        <w:rPr>
          <w:rFonts w:ascii="Arial" w:hAnsi="Arial"/>
          <w:sz w:val="23"/>
          <w:szCs w:val="23"/>
        </w:rPr>
        <w:softHyphen/>
        <w:t>ven, sobre todo, para seguir las exposiciones teóricas junto a las explica</w:t>
      </w:r>
      <w:r w:rsidRPr="00E95EA1">
        <w:rPr>
          <w:rFonts w:ascii="Arial" w:hAnsi="Arial"/>
          <w:sz w:val="23"/>
          <w:szCs w:val="23"/>
        </w:rPr>
        <w:softHyphen/>
        <w:t xml:space="preserve">ciones del profesor/a– es conveniente plantear actividades y </w:t>
      </w:r>
      <w:r w:rsidR="00CC4DF4">
        <w:rPr>
          <w:rFonts w:ascii="Arial" w:hAnsi="Arial"/>
          <w:sz w:val="23"/>
          <w:szCs w:val="23"/>
        </w:rPr>
        <w:t>proyectos prácti</w:t>
      </w:r>
      <w:r w:rsidR="00CC4DF4">
        <w:rPr>
          <w:rFonts w:ascii="Arial" w:hAnsi="Arial"/>
          <w:sz w:val="23"/>
          <w:szCs w:val="23"/>
        </w:rPr>
        <w:softHyphen/>
        <w:t xml:space="preserve">cos en equipo </w:t>
      </w:r>
      <w:r w:rsidRPr="00E95EA1">
        <w:rPr>
          <w:rFonts w:ascii="Arial" w:hAnsi="Arial"/>
          <w:sz w:val="23"/>
          <w:szCs w:val="23"/>
        </w:rPr>
        <w:t>sobre análisis y estudio de los elementos del entorno, lo que debe traer consigo debates en el aula.</w:t>
      </w:r>
    </w:p>
    <w:p w14:paraId="54937469" w14:textId="77777777" w:rsidR="005E6232" w:rsidRPr="004B3C4D" w:rsidRDefault="005E6232" w:rsidP="005E6232">
      <w:pPr>
        <w:spacing w:after="200"/>
        <w:jc w:val="both"/>
        <w:rPr>
          <w:rFonts w:ascii="Arial" w:hAnsi="Arial"/>
          <w:spacing w:val="-4"/>
          <w:sz w:val="23"/>
          <w:szCs w:val="23"/>
        </w:rPr>
      </w:pPr>
      <w:r w:rsidRPr="004B3C4D">
        <w:rPr>
          <w:rFonts w:ascii="Arial" w:hAnsi="Arial"/>
          <w:spacing w:val="-4"/>
          <w:sz w:val="23"/>
          <w:szCs w:val="23"/>
        </w:rPr>
        <w:t>Desde el punto de vista metodológico, el proyecto curricular tiene siempre presente los si</w:t>
      </w:r>
      <w:r w:rsidRPr="004B3C4D">
        <w:rPr>
          <w:rFonts w:ascii="Arial" w:hAnsi="Arial"/>
          <w:spacing w:val="-4"/>
          <w:sz w:val="23"/>
          <w:szCs w:val="23"/>
        </w:rPr>
        <w:softHyphen/>
        <w:t>guientes principios:</w:t>
      </w:r>
    </w:p>
    <w:p w14:paraId="37E5B0FE" w14:textId="77777777" w:rsidR="005E6232" w:rsidRPr="00C347DD" w:rsidRDefault="005E6232" w:rsidP="005E6232">
      <w:pPr>
        <w:tabs>
          <w:tab w:val="left" w:pos="426"/>
        </w:tabs>
        <w:spacing w:after="200"/>
        <w:ind w:left="426" w:hanging="284"/>
        <w:jc w:val="both"/>
        <w:rPr>
          <w:rFonts w:ascii="Arial" w:hAnsi="Arial"/>
          <w:i/>
          <w:sz w:val="23"/>
          <w:szCs w:val="23"/>
        </w:rPr>
      </w:pPr>
      <w:r w:rsidRPr="00C347DD">
        <w:rPr>
          <w:rFonts w:ascii="Arial" w:hAnsi="Arial"/>
          <w:i/>
          <w:sz w:val="23"/>
          <w:szCs w:val="23"/>
        </w:rPr>
        <w:t>•</w:t>
      </w:r>
      <w:r w:rsidRPr="00C347DD">
        <w:rPr>
          <w:rFonts w:ascii="Arial" w:hAnsi="Arial"/>
          <w:i/>
          <w:sz w:val="23"/>
          <w:szCs w:val="23"/>
        </w:rPr>
        <w:tab/>
        <w:t>La adecuación de los contenidos con los objetivos y lo</w:t>
      </w:r>
      <w:bookmarkStart w:id="0" w:name="_GoBack"/>
      <w:bookmarkEnd w:id="0"/>
      <w:r w:rsidRPr="00C347DD">
        <w:rPr>
          <w:rFonts w:ascii="Arial" w:hAnsi="Arial"/>
          <w:i/>
          <w:sz w:val="23"/>
          <w:szCs w:val="23"/>
        </w:rPr>
        <w:t>s medios para conse</w:t>
      </w:r>
      <w:r w:rsidRPr="00C347DD">
        <w:rPr>
          <w:rFonts w:ascii="Arial" w:hAnsi="Arial"/>
          <w:i/>
          <w:sz w:val="23"/>
          <w:szCs w:val="23"/>
        </w:rPr>
        <w:softHyphen/>
        <w:t>guirlos.</w:t>
      </w:r>
    </w:p>
    <w:p w14:paraId="01C3D9BE" w14:textId="77777777" w:rsidR="005E6232" w:rsidRPr="00C347DD" w:rsidRDefault="005E6232" w:rsidP="005E6232">
      <w:pPr>
        <w:tabs>
          <w:tab w:val="left" w:pos="426"/>
        </w:tabs>
        <w:spacing w:after="200"/>
        <w:ind w:left="426" w:hanging="284"/>
        <w:jc w:val="both"/>
        <w:rPr>
          <w:rFonts w:ascii="Arial" w:hAnsi="Arial"/>
          <w:i/>
          <w:sz w:val="23"/>
          <w:szCs w:val="23"/>
        </w:rPr>
      </w:pPr>
      <w:r w:rsidRPr="00C347DD">
        <w:rPr>
          <w:rFonts w:ascii="Arial" w:hAnsi="Arial"/>
          <w:i/>
          <w:sz w:val="23"/>
          <w:szCs w:val="23"/>
        </w:rPr>
        <w:t>•</w:t>
      </w:r>
      <w:r w:rsidRPr="00C347DD">
        <w:rPr>
          <w:rFonts w:ascii="Arial" w:hAnsi="Arial"/>
          <w:i/>
          <w:sz w:val="23"/>
          <w:szCs w:val="23"/>
        </w:rPr>
        <w:tab/>
      </w:r>
      <w:r w:rsidRPr="00C347DD">
        <w:rPr>
          <w:rFonts w:ascii="Arial" w:hAnsi="Arial"/>
          <w:i/>
          <w:iCs/>
          <w:spacing w:val="-4"/>
          <w:sz w:val="23"/>
          <w:szCs w:val="23"/>
        </w:rPr>
        <w:t>El enfoque de las propuestas operativas con sus actividades de verifica</w:t>
      </w:r>
      <w:r w:rsidRPr="00C347DD">
        <w:rPr>
          <w:rFonts w:ascii="Arial" w:hAnsi="Arial"/>
          <w:i/>
          <w:iCs/>
          <w:spacing w:val="-4"/>
          <w:sz w:val="23"/>
          <w:szCs w:val="23"/>
        </w:rPr>
        <w:softHyphen/>
        <w:t>ción, de manera que proporcionen un aprendizaje activo, en tanto que pro</w:t>
      </w:r>
      <w:r w:rsidRPr="00C347DD">
        <w:rPr>
          <w:rFonts w:ascii="Arial" w:hAnsi="Arial"/>
          <w:i/>
          <w:iCs/>
          <w:spacing w:val="-4"/>
          <w:sz w:val="23"/>
          <w:szCs w:val="23"/>
        </w:rPr>
        <w:softHyphen/>
        <w:t>mueven la construcción de conceptos.</w:t>
      </w:r>
    </w:p>
    <w:p w14:paraId="5184FCDA" w14:textId="77777777" w:rsidR="005E6232" w:rsidRPr="00C347DD" w:rsidRDefault="005E6232" w:rsidP="005E6232">
      <w:pPr>
        <w:tabs>
          <w:tab w:val="left" w:pos="426"/>
        </w:tabs>
        <w:spacing w:after="200"/>
        <w:ind w:left="426" w:hanging="284"/>
        <w:jc w:val="both"/>
        <w:rPr>
          <w:rFonts w:ascii="Arial" w:hAnsi="Arial"/>
          <w:i/>
          <w:sz w:val="23"/>
          <w:szCs w:val="23"/>
        </w:rPr>
      </w:pPr>
      <w:r w:rsidRPr="00C347DD">
        <w:rPr>
          <w:rFonts w:ascii="Arial" w:hAnsi="Arial"/>
          <w:i/>
          <w:sz w:val="23"/>
          <w:szCs w:val="23"/>
        </w:rPr>
        <w:t>•</w:t>
      </w:r>
      <w:r w:rsidRPr="00C347DD">
        <w:rPr>
          <w:rFonts w:ascii="Arial" w:hAnsi="Arial"/>
          <w:i/>
          <w:sz w:val="23"/>
          <w:szCs w:val="23"/>
        </w:rPr>
        <w:tab/>
        <w:t>La orientación significativa del aprendizaje, partiendo de organizadores que ayuden al análisis de los nuevos conocimientos, así como proponiendo ele</w:t>
      </w:r>
      <w:r w:rsidRPr="00C347DD">
        <w:rPr>
          <w:rFonts w:ascii="Arial" w:hAnsi="Arial"/>
          <w:i/>
          <w:sz w:val="23"/>
          <w:szCs w:val="23"/>
        </w:rPr>
        <w:softHyphen/>
        <w:t>mentos motivadores.</w:t>
      </w:r>
    </w:p>
    <w:p w14:paraId="58DCBBCF" w14:textId="3894AD4F" w:rsidR="00D11D3F" w:rsidRPr="005E6232" w:rsidRDefault="005E6232" w:rsidP="005E6232">
      <w:pPr>
        <w:tabs>
          <w:tab w:val="left" w:pos="426"/>
        </w:tabs>
        <w:spacing w:after="100"/>
        <w:ind w:left="426" w:hanging="284"/>
        <w:jc w:val="both"/>
        <w:rPr>
          <w:rFonts w:ascii="Arial" w:hAnsi="Arial"/>
          <w:sz w:val="23"/>
          <w:szCs w:val="23"/>
        </w:rPr>
      </w:pPr>
      <w:r w:rsidRPr="00C347DD">
        <w:rPr>
          <w:rFonts w:ascii="Arial" w:hAnsi="Arial"/>
          <w:i/>
          <w:sz w:val="23"/>
          <w:szCs w:val="23"/>
        </w:rPr>
        <w:t>•</w:t>
      </w:r>
      <w:r w:rsidRPr="00C347DD">
        <w:rPr>
          <w:rFonts w:ascii="Arial" w:hAnsi="Arial"/>
          <w:i/>
          <w:sz w:val="23"/>
          <w:szCs w:val="23"/>
        </w:rPr>
        <w:tab/>
        <w:t>El planteamiento de actividades colectivas en pequeños grupos, para con</w:t>
      </w:r>
      <w:r w:rsidRPr="00C347DD">
        <w:rPr>
          <w:rFonts w:ascii="Arial" w:hAnsi="Arial"/>
          <w:i/>
          <w:sz w:val="23"/>
          <w:szCs w:val="23"/>
        </w:rPr>
        <w:softHyphen/>
        <w:t>trastar la elaboración y crear actitudes de colaboración.</w:t>
      </w:r>
    </w:p>
    <w:sectPr w:rsidR="00D11D3F" w:rsidRPr="005E6232" w:rsidSect="006E6FCB">
      <w:footerReference w:type="even" r:id="rId9"/>
      <w:footerReference w:type="default" r:id="rId10"/>
      <w:pgSz w:w="11899" w:h="16838"/>
      <w:pgMar w:top="1361" w:right="1077" w:bottom="1418" w:left="1247"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FC15" w14:textId="77777777" w:rsidR="00FE6826" w:rsidRDefault="00FE6826">
      <w:r>
        <w:separator/>
      </w:r>
    </w:p>
  </w:endnote>
  <w:endnote w:type="continuationSeparator" w:id="0">
    <w:p w14:paraId="46CB120D" w14:textId="77777777" w:rsidR="00FE6826" w:rsidRDefault="00FE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FranklinGothic-Book">
    <w:altName w:val="Franklin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EDDA" w14:textId="77777777" w:rsidR="00FE6826" w:rsidRDefault="00FE68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56DEC645" w14:textId="77777777" w:rsidR="00FE6826" w:rsidRDefault="00FE682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663A" w14:textId="77777777" w:rsidR="00FE6826" w:rsidRDefault="00FE68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3C4D">
      <w:rPr>
        <w:rStyle w:val="Nmerodepgina"/>
        <w:noProof/>
      </w:rPr>
      <w:t>28</w:t>
    </w:r>
    <w:r>
      <w:rPr>
        <w:rStyle w:val="Nmerodepgina"/>
      </w:rPr>
      <w:fldChar w:fldCharType="end"/>
    </w:r>
  </w:p>
  <w:p w14:paraId="0C7C96AA" w14:textId="77777777" w:rsidR="00FE6826" w:rsidRDefault="00FE682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0B75" w14:textId="77777777" w:rsidR="00FE6826" w:rsidRDefault="00FE6826">
      <w:r>
        <w:separator/>
      </w:r>
    </w:p>
  </w:footnote>
  <w:footnote w:type="continuationSeparator" w:id="0">
    <w:p w14:paraId="18BEC44B" w14:textId="77777777" w:rsidR="00FE6826" w:rsidRDefault="00FE68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719"/>
    <w:multiLevelType w:val="hybridMultilevel"/>
    <w:tmpl w:val="BCEA01C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8A25EF3"/>
    <w:multiLevelType w:val="hybridMultilevel"/>
    <w:tmpl w:val="D976FDAA"/>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2">
    <w:nsid w:val="0B417406"/>
    <w:multiLevelType w:val="hybridMultilevel"/>
    <w:tmpl w:val="D6229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1796C"/>
    <w:multiLevelType w:val="hybridMultilevel"/>
    <w:tmpl w:val="007044C2"/>
    <w:lvl w:ilvl="0" w:tplc="0856056A">
      <w:start w:val="1"/>
      <w:numFmt w:val="bullet"/>
      <w:lvlText w:val=""/>
      <w:lvlJc w:val="left"/>
      <w:pPr>
        <w:tabs>
          <w:tab w:val="num" w:pos="369"/>
        </w:tabs>
        <w:ind w:left="369" w:hanging="114"/>
      </w:pPr>
      <w:rPr>
        <w:rFonts w:ascii="Symbol" w:hAnsi="Symbol" w:hint="default"/>
      </w:rPr>
    </w:lvl>
    <w:lvl w:ilvl="1" w:tplc="0C0A0003">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19ED4C93"/>
    <w:multiLevelType w:val="hybridMultilevel"/>
    <w:tmpl w:val="C762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266D02"/>
    <w:multiLevelType w:val="hybridMultilevel"/>
    <w:tmpl w:val="6A3AC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C64A88"/>
    <w:multiLevelType w:val="hybridMultilevel"/>
    <w:tmpl w:val="12F6BB6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7">
    <w:nsid w:val="23BB72CD"/>
    <w:multiLevelType w:val="hybridMultilevel"/>
    <w:tmpl w:val="E0F0ECF8"/>
    <w:lvl w:ilvl="0" w:tplc="957AB5D8">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85B70A8"/>
    <w:multiLevelType w:val="hybridMultilevel"/>
    <w:tmpl w:val="462A0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73023F"/>
    <w:multiLevelType w:val="hybridMultilevel"/>
    <w:tmpl w:val="92461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7F5D44"/>
    <w:multiLevelType w:val="hybridMultilevel"/>
    <w:tmpl w:val="8634FFC6"/>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2F1162AA"/>
    <w:multiLevelType w:val="hybridMultilevel"/>
    <w:tmpl w:val="A0A4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24792D"/>
    <w:multiLevelType w:val="hybridMultilevel"/>
    <w:tmpl w:val="2214B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137612"/>
    <w:multiLevelType w:val="hybridMultilevel"/>
    <w:tmpl w:val="7DC2FCD4"/>
    <w:lvl w:ilvl="0" w:tplc="769A1192">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4C8A0866"/>
    <w:multiLevelType w:val="hybridMultilevel"/>
    <w:tmpl w:val="B420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F92460"/>
    <w:multiLevelType w:val="hybridMultilevel"/>
    <w:tmpl w:val="5FFC9B1C"/>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3EE6AB9"/>
    <w:multiLevelType w:val="hybridMultilevel"/>
    <w:tmpl w:val="05A85744"/>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7">
    <w:nsid w:val="6642491E"/>
    <w:multiLevelType w:val="hybridMultilevel"/>
    <w:tmpl w:val="AA0E632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67BD0D19"/>
    <w:multiLevelType w:val="hybridMultilevel"/>
    <w:tmpl w:val="66CAB69A"/>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9F93E20"/>
    <w:multiLevelType w:val="hybridMultilevel"/>
    <w:tmpl w:val="62921B50"/>
    <w:lvl w:ilvl="0" w:tplc="6868E2EC">
      <w:start w:val="21"/>
      <w:numFmt w:val="bullet"/>
      <w:lvlText w:val="-"/>
      <w:lvlJc w:val="left"/>
      <w:pPr>
        <w:ind w:left="502" w:hanging="360"/>
      </w:pPr>
      <w:rPr>
        <w:rFonts w:ascii="Arial" w:eastAsia="Times New Roman" w:hAnsi="Arial" w:cs="Times New Roman" w:hint="default"/>
        <w:color w:val="FF0000"/>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nsid w:val="6FAF5176"/>
    <w:multiLevelType w:val="hybridMultilevel"/>
    <w:tmpl w:val="F894FE8E"/>
    <w:lvl w:ilvl="0" w:tplc="EFC4EBA6">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7CBB5568"/>
    <w:multiLevelType w:val="multilevel"/>
    <w:tmpl w:val="0C0A001D"/>
    <w:styleLink w:val="romano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FB32BF"/>
    <w:multiLevelType w:val="hybridMultilevel"/>
    <w:tmpl w:val="F8649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7"/>
  </w:num>
  <w:num w:numId="5">
    <w:abstractNumId w:val="19"/>
  </w:num>
  <w:num w:numId="6">
    <w:abstractNumId w:val="3"/>
  </w:num>
  <w:num w:numId="7">
    <w:abstractNumId w:val="10"/>
  </w:num>
  <w:num w:numId="8">
    <w:abstractNumId w:val="16"/>
  </w:num>
  <w:num w:numId="9">
    <w:abstractNumId w:val="1"/>
  </w:num>
  <w:num w:numId="10">
    <w:abstractNumId w:val="17"/>
  </w:num>
  <w:num w:numId="11">
    <w:abstractNumId w:val="18"/>
  </w:num>
  <w:num w:numId="12">
    <w:abstractNumId w:val="0"/>
  </w:num>
  <w:num w:numId="13">
    <w:abstractNumId w:val="2"/>
  </w:num>
  <w:num w:numId="14">
    <w:abstractNumId w:val="6"/>
  </w:num>
  <w:num w:numId="15">
    <w:abstractNumId w:val="15"/>
  </w:num>
  <w:num w:numId="16">
    <w:abstractNumId w:val="5"/>
  </w:num>
  <w:num w:numId="17">
    <w:abstractNumId w:val="9"/>
  </w:num>
  <w:num w:numId="18">
    <w:abstractNumId w:val="14"/>
  </w:num>
  <w:num w:numId="19">
    <w:abstractNumId w:val="8"/>
  </w:num>
  <w:num w:numId="20">
    <w:abstractNumId w:val="22"/>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1C"/>
    <w:rsid w:val="00000563"/>
    <w:rsid w:val="00016139"/>
    <w:rsid w:val="00042EA1"/>
    <w:rsid w:val="00042FD9"/>
    <w:rsid w:val="000824EB"/>
    <w:rsid w:val="00122108"/>
    <w:rsid w:val="0019675E"/>
    <w:rsid w:val="001A08F9"/>
    <w:rsid w:val="001B2839"/>
    <w:rsid w:val="002020B1"/>
    <w:rsid w:val="002378A2"/>
    <w:rsid w:val="002964E2"/>
    <w:rsid w:val="002B1A21"/>
    <w:rsid w:val="002B60EF"/>
    <w:rsid w:val="002C551C"/>
    <w:rsid w:val="002D60E8"/>
    <w:rsid w:val="00301002"/>
    <w:rsid w:val="00334F2F"/>
    <w:rsid w:val="003F3116"/>
    <w:rsid w:val="003F39B2"/>
    <w:rsid w:val="00452FFA"/>
    <w:rsid w:val="00473075"/>
    <w:rsid w:val="004871D5"/>
    <w:rsid w:val="004B3C4D"/>
    <w:rsid w:val="00502C2C"/>
    <w:rsid w:val="0050513E"/>
    <w:rsid w:val="0058500A"/>
    <w:rsid w:val="00587D9C"/>
    <w:rsid w:val="0059645B"/>
    <w:rsid w:val="005B6995"/>
    <w:rsid w:val="005D0C33"/>
    <w:rsid w:val="005E6232"/>
    <w:rsid w:val="005F74EA"/>
    <w:rsid w:val="00601B0B"/>
    <w:rsid w:val="006377A4"/>
    <w:rsid w:val="0065781C"/>
    <w:rsid w:val="00660BD5"/>
    <w:rsid w:val="006A3328"/>
    <w:rsid w:val="006B791C"/>
    <w:rsid w:val="006E6FCB"/>
    <w:rsid w:val="00706528"/>
    <w:rsid w:val="00706B82"/>
    <w:rsid w:val="007A78AF"/>
    <w:rsid w:val="00805026"/>
    <w:rsid w:val="00816A6C"/>
    <w:rsid w:val="00833B98"/>
    <w:rsid w:val="008C263A"/>
    <w:rsid w:val="008D5895"/>
    <w:rsid w:val="00907F27"/>
    <w:rsid w:val="009223DB"/>
    <w:rsid w:val="009945F4"/>
    <w:rsid w:val="009D0446"/>
    <w:rsid w:val="009E4AC5"/>
    <w:rsid w:val="00AB1F3A"/>
    <w:rsid w:val="00AD291A"/>
    <w:rsid w:val="00B7172F"/>
    <w:rsid w:val="00B73AFC"/>
    <w:rsid w:val="00B97E64"/>
    <w:rsid w:val="00BC5231"/>
    <w:rsid w:val="00C74E6A"/>
    <w:rsid w:val="00C75885"/>
    <w:rsid w:val="00C81CE1"/>
    <w:rsid w:val="00C9335F"/>
    <w:rsid w:val="00C968D1"/>
    <w:rsid w:val="00CA0C83"/>
    <w:rsid w:val="00CA49E9"/>
    <w:rsid w:val="00CB2C7F"/>
    <w:rsid w:val="00CB6B60"/>
    <w:rsid w:val="00CC4DF4"/>
    <w:rsid w:val="00D11D3F"/>
    <w:rsid w:val="00DE3698"/>
    <w:rsid w:val="00DE5275"/>
    <w:rsid w:val="00E40AD5"/>
    <w:rsid w:val="00E43D3C"/>
    <w:rsid w:val="00E56A72"/>
    <w:rsid w:val="00E573F4"/>
    <w:rsid w:val="00E81715"/>
    <w:rsid w:val="00EA3630"/>
    <w:rsid w:val="00ED3537"/>
    <w:rsid w:val="00ED5702"/>
    <w:rsid w:val="00F10D2A"/>
    <w:rsid w:val="00F27876"/>
    <w:rsid w:val="00F53230"/>
    <w:rsid w:val="00F82E5C"/>
    <w:rsid w:val="00FA016F"/>
    <w:rsid w:val="00FA7D6F"/>
    <w:rsid w:val="00FE2555"/>
    <w:rsid w:val="00FE68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9A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1C"/>
    <w:rPr>
      <w:rFonts w:ascii="Times" w:eastAsia="Times New Roman" w:hAnsi="Times" w:cs="Times New Roman"/>
      <w:szCs w:val="20"/>
      <w:lang w:eastAsia="es-ES_tradnl"/>
    </w:rPr>
  </w:style>
  <w:style w:type="paragraph" w:styleId="Ttulo1">
    <w:name w:val="heading 1"/>
    <w:basedOn w:val="Normal"/>
    <w:next w:val="Normal"/>
    <w:link w:val="Ttulo1Car"/>
    <w:qFormat/>
    <w:rsid w:val="0065781C"/>
    <w:pPr>
      <w:keepNext/>
      <w:spacing w:after="200"/>
      <w:jc w:val="both"/>
      <w:outlineLvl w:val="0"/>
    </w:pPr>
    <w:rPr>
      <w:rFonts w:ascii="Arial" w:hAnsi="Arial"/>
      <w:b/>
      <w:i/>
    </w:rPr>
  </w:style>
  <w:style w:type="paragraph" w:styleId="Ttulo2">
    <w:name w:val="heading 2"/>
    <w:basedOn w:val="Normal"/>
    <w:next w:val="Normal"/>
    <w:link w:val="Ttulo2Car"/>
    <w:qFormat/>
    <w:rsid w:val="0065781C"/>
    <w:pPr>
      <w:keepNext/>
      <w:spacing w:after="200"/>
      <w:ind w:left="708"/>
      <w:jc w:val="right"/>
      <w:outlineLvl w:val="1"/>
    </w:pPr>
    <w:rPr>
      <w:rFonts w:ascii="Arial" w:hAnsi="Arial"/>
      <w:b/>
    </w:rPr>
  </w:style>
  <w:style w:type="paragraph" w:styleId="Ttulo3">
    <w:name w:val="heading 3"/>
    <w:basedOn w:val="Normal"/>
    <w:next w:val="Normal"/>
    <w:link w:val="Ttulo3Car"/>
    <w:qFormat/>
    <w:rsid w:val="0065781C"/>
    <w:pPr>
      <w:keepNext/>
      <w:spacing w:after="200"/>
      <w:jc w:val="right"/>
      <w:outlineLvl w:val="2"/>
    </w:pPr>
    <w:rPr>
      <w:rFonts w:ascii="Arial" w:hAnsi="Arial"/>
      <w:b/>
    </w:rPr>
  </w:style>
  <w:style w:type="paragraph" w:styleId="Ttulo4">
    <w:name w:val="heading 4"/>
    <w:basedOn w:val="Normal"/>
    <w:next w:val="Normal"/>
    <w:link w:val="Ttulo4Car"/>
    <w:qFormat/>
    <w:rsid w:val="0065781C"/>
    <w:pPr>
      <w:keepNext/>
      <w:spacing w:after="200"/>
      <w:outlineLvl w:val="3"/>
    </w:pPr>
    <w:rPr>
      <w:rFonts w:ascii="Arial" w:hAnsi="Arial"/>
      <w:b/>
      <w:i/>
    </w:rPr>
  </w:style>
  <w:style w:type="paragraph" w:styleId="Ttulo5">
    <w:name w:val="heading 5"/>
    <w:basedOn w:val="Normal"/>
    <w:next w:val="Normal"/>
    <w:link w:val="Ttulo5Car"/>
    <w:qFormat/>
    <w:rsid w:val="0065781C"/>
    <w:pPr>
      <w:keepNext/>
      <w:outlineLvl w:val="4"/>
    </w:pPr>
    <w:rPr>
      <w:rFonts w:ascii="Arial" w:hAnsi="Arial"/>
      <w:b/>
      <w:i/>
      <w:color w:val="000000"/>
    </w:rPr>
  </w:style>
  <w:style w:type="paragraph" w:styleId="Ttulo6">
    <w:name w:val="heading 6"/>
    <w:basedOn w:val="Normal"/>
    <w:next w:val="Normal"/>
    <w:link w:val="Ttulo6Car"/>
    <w:qFormat/>
    <w:rsid w:val="0065781C"/>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65781C"/>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65781C"/>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65781C"/>
    <w:rPr>
      <w:rFonts w:ascii="Arial" w:eastAsia="Times New Roman" w:hAnsi="Arial" w:cs="Times New Roman"/>
      <w:b/>
      <w:szCs w:val="20"/>
      <w:lang w:eastAsia="es-ES_tradnl"/>
    </w:rPr>
  </w:style>
  <w:style w:type="character" w:customStyle="1" w:styleId="Ttulo4Car">
    <w:name w:val="Título 4 Car"/>
    <w:basedOn w:val="Fuentedeprrafopredeter"/>
    <w:link w:val="Ttulo4"/>
    <w:rsid w:val="0065781C"/>
    <w:rPr>
      <w:rFonts w:ascii="Arial" w:eastAsia="Times New Roman" w:hAnsi="Arial" w:cs="Times New Roman"/>
      <w:b/>
      <w:i/>
      <w:szCs w:val="20"/>
      <w:lang w:eastAsia="es-ES_tradnl"/>
    </w:rPr>
  </w:style>
  <w:style w:type="character" w:customStyle="1" w:styleId="Ttulo5Car">
    <w:name w:val="Título 5 Car"/>
    <w:basedOn w:val="Fuentedeprrafopredeter"/>
    <w:link w:val="Ttulo5"/>
    <w:rsid w:val="0065781C"/>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65781C"/>
    <w:rPr>
      <w:rFonts w:ascii="Arial" w:eastAsia="Times New Roman" w:hAnsi="Arial" w:cs="Times New Roman"/>
      <w:b/>
      <w:color w:val="000080"/>
      <w:szCs w:val="20"/>
      <w:lang w:eastAsia="es-ES_tradnl"/>
    </w:rPr>
  </w:style>
  <w:style w:type="paragraph" w:styleId="Textodecuerpo">
    <w:name w:val="Body Text"/>
    <w:basedOn w:val="Normal"/>
    <w:link w:val="TextodecuerpoCar"/>
    <w:rsid w:val="0065781C"/>
    <w:pPr>
      <w:spacing w:after="200"/>
      <w:jc w:val="both"/>
    </w:pPr>
    <w:rPr>
      <w:rFonts w:ascii="Arial" w:hAnsi="Arial"/>
    </w:rPr>
  </w:style>
  <w:style w:type="character" w:customStyle="1" w:styleId="TextodecuerpoCar">
    <w:name w:val="Texto de cuerpo Car"/>
    <w:basedOn w:val="Fuentedeprrafopredeter"/>
    <w:link w:val="Textodecuerpo"/>
    <w:rsid w:val="0065781C"/>
    <w:rPr>
      <w:rFonts w:ascii="Arial" w:eastAsia="Times New Roman" w:hAnsi="Arial" w:cs="Times New Roman"/>
      <w:szCs w:val="20"/>
      <w:lang w:eastAsia="es-ES_tradnl"/>
    </w:rPr>
  </w:style>
  <w:style w:type="paragraph" w:styleId="Sangradetdecuerpo">
    <w:name w:val="Body Text Indent"/>
    <w:basedOn w:val="Normal"/>
    <w:link w:val="SangradetdecuerpoCar"/>
    <w:rsid w:val="0065781C"/>
    <w:pPr>
      <w:spacing w:after="200"/>
      <w:ind w:left="360"/>
      <w:jc w:val="both"/>
    </w:pPr>
    <w:rPr>
      <w:rFonts w:ascii="Arial" w:hAnsi="Arial"/>
    </w:rPr>
  </w:style>
  <w:style w:type="character" w:customStyle="1" w:styleId="SangradetdecuerpoCar">
    <w:name w:val="Sangría de t. de cuerpo Car"/>
    <w:basedOn w:val="Fuentedeprrafopredeter"/>
    <w:link w:val="Sangradetdecuerpo"/>
    <w:rsid w:val="0065781C"/>
    <w:rPr>
      <w:rFonts w:ascii="Arial" w:eastAsia="Times New Roman" w:hAnsi="Arial" w:cs="Times New Roman"/>
      <w:szCs w:val="20"/>
      <w:lang w:eastAsia="es-ES_tradnl"/>
    </w:rPr>
  </w:style>
  <w:style w:type="paragraph" w:styleId="Piedepgina">
    <w:name w:val="footer"/>
    <w:basedOn w:val="Normal"/>
    <w:link w:val="PiedepginaCar"/>
    <w:rsid w:val="0065781C"/>
    <w:pPr>
      <w:tabs>
        <w:tab w:val="center" w:pos="4252"/>
        <w:tab w:val="right" w:pos="8504"/>
      </w:tabs>
    </w:pPr>
  </w:style>
  <w:style w:type="character" w:customStyle="1" w:styleId="PiedepginaCar">
    <w:name w:val="Pie de página Car"/>
    <w:basedOn w:val="Fuentedeprrafopredeter"/>
    <w:link w:val="Piedepgina"/>
    <w:rsid w:val="0065781C"/>
    <w:rPr>
      <w:rFonts w:ascii="Times" w:eastAsia="Times New Roman" w:hAnsi="Times" w:cs="Times New Roman"/>
      <w:szCs w:val="20"/>
      <w:lang w:eastAsia="es-ES_tradnl"/>
    </w:rPr>
  </w:style>
  <w:style w:type="character" w:styleId="Nmerodepgina">
    <w:name w:val="page number"/>
    <w:basedOn w:val="Fuentedeprrafopredeter"/>
    <w:rsid w:val="0065781C"/>
  </w:style>
  <w:style w:type="paragraph" w:styleId="Encabezado">
    <w:name w:val="header"/>
    <w:basedOn w:val="Normal"/>
    <w:link w:val="EncabezadoCar"/>
    <w:rsid w:val="0065781C"/>
    <w:pPr>
      <w:tabs>
        <w:tab w:val="center" w:pos="4252"/>
        <w:tab w:val="right" w:pos="8504"/>
      </w:tabs>
    </w:pPr>
  </w:style>
  <w:style w:type="character" w:customStyle="1" w:styleId="EncabezadoCar">
    <w:name w:val="Encabezado Car"/>
    <w:basedOn w:val="Fuentedeprrafopredeter"/>
    <w:link w:val="Encabezado"/>
    <w:rsid w:val="0065781C"/>
    <w:rPr>
      <w:rFonts w:ascii="Times" w:eastAsia="Times New Roman" w:hAnsi="Times" w:cs="Times New Roman"/>
      <w:szCs w:val="20"/>
      <w:lang w:eastAsia="es-ES_tradnl"/>
    </w:rPr>
  </w:style>
  <w:style w:type="paragraph" w:styleId="Mapadeldocumento">
    <w:name w:val="Document Map"/>
    <w:basedOn w:val="Normal"/>
    <w:link w:val="MapadeldocumentoCar"/>
    <w:semiHidden/>
    <w:rsid w:val="0065781C"/>
    <w:pPr>
      <w:shd w:val="clear" w:color="auto" w:fill="C6D5EC"/>
    </w:pPr>
    <w:rPr>
      <w:rFonts w:ascii="Lucida Grande" w:hAnsi="Lucida Grande"/>
      <w:szCs w:val="24"/>
    </w:rPr>
  </w:style>
  <w:style w:type="character" w:customStyle="1" w:styleId="MapadeldocumentoCar">
    <w:name w:val="Mapa del documento Car"/>
    <w:basedOn w:val="Fuentedeprrafopredeter"/>
    <w:link w:val="Mapadeldocumento"/>
    <w:semiHidden/>
    <w:rsid w:val="0065781C"/>
    <w:rPr>
      <w:rFonts w:ascii="Lucida Grande" w:eastAsia="Times New Roman" w:hAnsi="Lucida Grande" w:cs="Times New Roman"/>
      <w:shd w:val="clear" w:color="auto" w:fill="C6D5EC"/>
      <w:lang w:eastAsia="es-ES_tradnl"/>
    </w:rPr>
  </w:style>
  <w:style w:type="paragraph" w:styleId="Encabezadodetabladecontenido">
    <w:name w:val="TOC Heading"/>
    <w:basedOn w:val="Ttulo1"/>
    <w:next w:val="Normal"/>
    <w:uiPriority w:val="39"/>
    <w:unhideWhenUsed/>
    <w:qFormat/>
    <w:rsid w:val="0065781C"/>
    <w:pPr>
      <w:keepLines/>
      <w:spacing w:before="480" w:after="0" w:line="276" w:lineRule="auto"/>
      <w:jc w:val="left"/>
      <w:outlineLvl w:val="9"/>
    </w:pPr>
    <w:rPr>
      <w:rFonts w:ascii="Calibri" w:eastAsia="ＭＳ ゴシック" w:hAnsi="Calibri"/>
      <w:bCs/>
      <w:i w:val="0"/>
      <w:color w:val="365F91"/>
      <w:sz w:val="28"/>
      <w:szCs w:val="28"/>
      <w:lang w:eastAsia="es-ES"/>
    </w:rPr>
  </w:style>
  <w:style w:type="paragraph" w:styleId="TDC1">
    <w:name w:val="toc 1"/>
    <w:basedOn w:val="Normal"/>
    <w:next w:val="Normal"/>
    <w:autoRedefine/>
    <w:uiPriority w:val="39"/>
    <w:unhideWhenUsed/>
    <w:rsid w:val="0065781C"/>
    <w:pPr>
      <w:spacing w:before="120"/>
    </w:pPr>
    <w:rPr>
      <w:rFonts w:ascii="Cambria" w:hAnsi="Cambria"/>
      <w:b/>
      <w:szCs w:val="24"/>
    </w:rPr>
  </w:style>
  <w:style w:type="paragraph" w:styleId="TDC2">
    <w:name w:val="toc 2"/>
    <w:basedOn w:val="Normal"/>
    <w:next w:val="Normal"/>
    <w:autoRedefine/>
    <w:uiPriority w:val="39"/>
    <w:unhideWhenUsed/>
    <w:rsid w:val="0065781C"/>
    <w:pPr>
      <w:ind w:left="240"/>
    </w:pPr>
    <w:rPr>
      <w:rFonts w:ascii="Cambria" w:hAnsi="Cambria"/>
      <w:b/>
      <w:sz w:val="22"/>
      <w:szCs w:val="22"/>
    </w:rPr>
  </w:style>
  <w:style w:type="paragraph" w:styleId="TDC3">
    <w:name w:val="toc 3"/>
    <w:basedOn w:val="Normal"/>
    <w:next w:val="Normal"/>
    <w:autoRedefine/>
    <w:uiPriority w:val="39"/>
    <w:unhideWhenUsed/>
    <w:rsid w:val="0065781C"/>
    <w:pPr>
      <w:ind w:left="480"/>
    </w:pPr>
    <w:rPr>
      <w:rFonts w:ascii="Cambria" w:hAnsi="Cambria"/>
      <w:sz w:val="22"/>
      <w:szCs w:val="22"/>
    </w:rPr>
  </w:style>
  <w:style w:type="paragraph" w:styleId="TDC4">
    <w:name w:val="toc 4"/>
    <w:basedOn w:val="Normal"/>
    <w:next w:val="Normal"/>
    <w:autoRedefine/>
    <w:uiPriority w:val="39"/>
    <w:semiHidden/>
    <w:unhideWhenUsed/>
    <w:rsid w:val="0065781C"/>
    <w:pPr>
      <w:ind w:left="720"/>
    </w:pPr>
    <w:rPr>
      <w:rFonts w:ascii="Cambria" w:hAnsi="Cambria"/>
      <w:sz w:val="20"/>
    </w:rPr>
  </w:style>
  <w:style w:type="paragraph" w:styleId="TDC5">
    <w:name w:val="toc 5"/>
    <w:basedOn w:val="Normal"/>
    <w:next w:val="Normal"/>
    <w:autoRedefine/>
    <w:uiPriority w:val="39"/>
    <w:semiHidden/>
    <w:unhideWhenUsed/>
    <w:rsid w:val="0065781C"/>
    <w:pPr>
      <w:ind w:left="960"/>
    </w:pPr>
    <w:rPr>
      <w:rFonts w:ascii="Cambria" w:hAnsi="Cambria"/>
      <w:sz w:val="20"/>
    </w:rPr>
  </w:style>
  <w:style w:type="paragraph" w:styleId="TDC6">
    <w:name w:val="toc 6"/>
    <w:basedOn w:val="Normal"/>
    <w:next w:val="Normal"/>
    <w:autoRedefine/>
    <w:uiPriority w:val="39"/>
    <w:semiHidden/>
    <w:unhideWhenUsed/>
    <w:rsid w:val="0065781C"/>
    <w:pPr>
      <w:ind w:left="1200"/>
    </w:pPr>
    <w:rPr>
      <w:rFonts w:ascii="Cambria" w:hAnsi="Cambria"/>
      <w:sz w:val="20"/>
    </w:rPr>
  </w:style>
  <w:style w:type="paragraph" w:styleId="TDC7">
    <w:name w:val="toc 7"/>
    <w:basedOn w:val="Normal"/>
    <w:next w:val="Normal"/>
    <w:autoRedefine/>
    <w:uiPriority w:val="39"/>
    <w:semiHidden/>
    <w:unhideWhenUsed/>
    <w:rsid w:val="0065781C"/>
    <w:pPr>
      <w:ind w:left="1440"/>
    </w:pPr>
    <w:rPr>
      <w:rFonts w:ascii="Cambria" w:hAnsi="Cambria"/>
      <w:sz w:val="20"/>
    </w:rPr>
  </w:style>
  <w:style w:type="paragraph" w:styleId="TDC8">
    <w:name w:val="toc 8"/>
    <w:basedOn w:val="Normal"/>
    <w:next w:val="Normal"/>
    <w:autoRedefine/>
    <w:uiPriority w:val="39"/>
    <w:semiHidden/>
    <w:unhideWhenUsed/>
    <w:rsid w:val="0065781C"/>
    <w:pPr>
      <w:ind w:left="1680"/>
    </w:pPr>
    <w:rPr>
      <w:rFonts w:ascii="Cambria" w:hAnsi="Cambria"/>
      <w:sz w:val="20"/>
    </w:rPr>
  </w:style>
  <w:style w:type="paragraph" w:styleId="TDC9">
    <w:name w:val="toc 9"/>
    <w:basedOn w:val="Normal"/>
    <w:next w:val="Normal"/>
    <w:autoRedefine/>
    <w:uiPriority w:val="39"/>
    <w:semiHidden/>
    <w:unhideWhenUsed/>
    <w:rsid w:val="0065781C"/>
    <w:pPr>
      <w:ind w:left="1920"/>
    </w:pPr>
    <w:rPr>
      <w:rFonts w:ascii="Cambria" w:hAnsi="Cambria"/>
      <w:sz w:val="20"/>
    </w:rPr>
  </w:style>
  <w:style w:type="character" w:customStyle="1" w:styleId="hps">
    <w:name w:val="hps"/>
    <w:rsid w:val="0065781C"/>
  </w:style>
  <w:style w:type="character" w:customStyle="1" w:styleId="shorttext">
    <w:name w:val="short_text"/>
    <w:rsid w:val="0065781C"/>
  </w:style>
  <w:style w:type="paragraph" w:customStyle="1" w:styleId="OBJETIVOSYCRITERIOSPORTADA">
    <w:name w:val="OBJETIVOS Y CRITERIOS (P O R T A D A)"/>
    <w:basedOn w:val="Normal"/>
    <w:uiPriority w:val="99"/>
    <w:rsid w:val="0065781C"/>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6578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81C"/>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5B6995"/>
    <w:pPr>
      <w:ind w:left="720"/>
      <w:contextualSpacing/>
    </w:pPr>
  </w:style>
  <w:style w:type="paragraph" w:styleId="Lista">
    <w:name w:val="List"/>
    <w:basedOn w:val="Normal"/>
    <w:rsid w:val="00E81715"/>
    <w:pPr>
      <w:ind w:left="283" w:hanging="28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1C"/>
    <w:rPr>
      <w:rFonts w:ascii="Times" w:eastAsia="Times New Roman" w:hAnsi="Times" w:cs="Times New Roman"/>
      <w:szCs w:val="20"/>
      <w:lang w:eastAsia="es-ES_tradnl"/>
    </w:rPr>
  </w:style>
  <w:style w:type="paragraph" w:styleId="Ttulo1">
    <w:name w:val="heading 1"/>
    <w:basedOn w:val="Normal"/>
    <w:next w:val="Normal"/>
    <w:link w:val="Ttulo1Car"/>
    <w:qFormat/>
    <w:rsid w:val="0065781C"/>
    <w:pPr>
      <w:keepNext/>
      <w:spacing w:after="200"/>
      <w:jc w:val="both"/>
      <w:outlineLvl w:val="0"/>
    </w:pPr>
    <w:rPr>
      <w:rFonts w:ascii="Arial" w:hAnsi="Arial"/>
      <w:b/>
      <w:i/>
    </w:rPr>
  </w:style>
  <w:style w:type="paragraph" w:styleId="Ttulo2">
    <w:name w:val="heading 2"/>
    <w:basedOn w:val="Normal"/>
    <w:next w:val="Normal"/>
    <w:link w:val="Ttulo2Car"/>
    <w:qFormat/>
    <w:rsid w:val="0065781C"/>
    <w:pPr>
      <w:keepNext/>
      <w:spacing w:after="200"/>
      <w:ind w:left="708"/>
      <w:jc w:val="right"/>
      <w:outlineLvl w:val="1"/>
    </w:pPr>
    <w:rPr>
      <w:rFonts w:ascii="Arial" w:hAnsi="Arial"/>
      <w:b/>
    </w:rPr>
  </w:style>
  <w:style w:type="paragraph" w:styleId="Ttulo3">
    <w:name w:val="heading 3"/>
    <w:basedOn w:val="Normal"/>
    <w:next w:val="Normal"/>
    <w:link w:val="Ttulo3Car"/>
    <w:qFormat/>
    <w:rsid w:val="0065781C"/>
    <w:pPr>
      <w:keepNext/>
      <w:spacing w:after="200"/>
      <w:jc w:val="right"/>
      <w:outlineLvl w:val="2"/>
    </w:pPr>
    <w:rPr>
      <w:rFonts w:ascii="Arial" w:hAnsi="Arial"/>
      <w:b/>
    </w:rPr>
  </w:style>
  <w:style w:type="paragraph" w:styleId="Ttulo4">
    <w:name w:val="heading 4"/>
    <w:basedOn w:val="Normal"/>
    <w:next w:val="Normal"/>
    <w:link w:val="Ttulo4Car"/>
    <w:qFormat/>
    <w:rsid w:val="0065781C"/>
    <w:pPr>
      <w:keepNext/>
      <w:spacing w:after="200"/>
      <w:outlineLvl w:val="3"/>
    </w:pPr>
    <w:rPr>
      <w:rFonts w:ascii="Arial" w:hAnsi="Arial"/>
      <w:b/>
      <w:i/>
    </w:rPr>
  </w:style>
  <w:style w:type="paragraph" w:styleId="Ttulo5">
    <w:name w:val="heading 5"/>
    <w:basedOn w:val="Normal"/>
    <w:next w:val="Normal"/>
    <w:link w:val="Ttulo5Car"/>
    <w:qFormat/>
    <w:rsid w:val="0065781C"/>
    <w:pPr>
      <w:keepNext/>
      <w:outlineLvl w:val="4"/>
    </w:pPr>
    <w:rPr>
      <w:rFonts w:ascii="Arial" w:hAnsi="Arial"/>
      <w:b/>
      <w:i/>
      <w:color w:val="000000"/>
    </w:rPr>
  </w:style>
  <w:style w:type="paragraph" w:styleId="Ttulo6">
    <w:name w:val="heading 6"/>
    <w:basedOn w:val="Normal"/>
    <w:next w:val="Normal"/>
    <w:link w:val="Ttulo6Car"/>
    <w:qFormat/>
    <w:rsid w:val="0065781C"/>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65781C"/>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65781C"/>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65781C"/>
    <w:rPr>
      <w:rFonts w:ascii="Arial" w:eastAsia="Times New Roman" w:hAnsi="Arial" w:cs="Times New Roman"/>
      <w:b/>
      <w:szCs w:val="20"/>
      <w:lang w:eastAsia="es-ES_tradnl"/>
    </w:rPr>
  </w:style>
  <w:style w:type="character" w:customStyle="1" w:styleId="Ttulo4Car">
    <w:name w:val="Título 4 Car"/>
    <w:basedOn w:val="Fuentedeprrafopredeter"/>
    <w:link w:val="Ttulo4"/>
    <w:rsid w:val="0065781C"/>
    <w:rPr>
      <w:rFonts w:ascii="Arial" w:eastAsia="Times New Roman" w:hAnsi="Arial" w:cs="Times New Roman"/>
      <w:b/>
      <w:i/>
      <w:szCs w:val="20"/>
      <w:lang w:eastAsia="es-ES_tradnl"/>
    </w:rPr>
  </w:style>
  <w:style w:type="character" w:customStyle="1" w:styleId="Ttulo5Car">
    <w:name w:val="Título 5 Car"/>
    <w:basedOn w:val="Fuentedeprrafopredeter"/>
    <w:link w:val="Ttulo5"/>
    <w:rsid w:val="0065781C"/>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65781C"/>
    <w:rPr>
      <w:rFonts w:ascii="Arial" w:eastAsia="Times New Roman" w:hAnsi="Arial" w:cs="Times New Roman"/>
      <w:b/>
      <w:color w:val="000080"/>
      <w:szCs w:val="20"/>
      <w:lang w:eastAsia="es-ES_tradnl"/>
    </w:rPr>
  </w:style>
  <w:style w:type="paragraph" w:styleId="Textodecuerpo">
    <w:name w:val="Body Text"/>
    <w:basedOn w:val="Normal"/>
    <w:link w:val="TextodecuerpoCar"/>
    <w:rsid w:val="0065781C"/>
    <w:pPr>
      <w:spacing w:after="200"/>
      <w:jc w:val="both"/>
    </w:pPr>
    <w:rPr>
      <w:rFonts w:ascii="Arial" w:hAnsi="Arial"/>
    </w:rPr>
  </w:style>
  <w:style w:type="character" w:customStyle="1" w:styleId="TextodecuerpoCar">
    <w:name w:val="Texto de cuerpo Car"/>
    <w:basedOn w:val="Fuentedeprrafopredeter"/>
    <w:link w:val="Textodecuerpo"/>
    <w:rsid w:val="0065781C"/>
    <w:rPr>
      <w:rFonts w:ascii="Arial" w:eastAsia="Times New Roman" w:hAnsi="Arial" w:cs="Times New Roman"/>
      <w:szCs w:val="20"/>
      <w:lang w:eastAsia="es-ES_tradnl"/>
    </w:rPr>
  </w:style>
  <w:style w:type="paragraph" w:styleId="Sangradetdecuerpo">
    <w:name w:val="Body Text Indent"/>
    <w:basedOn w:val="Normal"/>
    <w:link w:val="SangradetdecuerpoCar"/>
    <w:rsid w:val="0065781C"/>
    <w:pPr>
      <w:spacing w:after="200"/>
      <w:ind w:left="360"/>
      <w:jc w:val="both"/>
    </w:pPr>
    <w:rPr>
      <w:rFonts w:ascii="Arial" w:hAnsi="Arial"/>
    </w:rPr>
  </w:style>
  <w:style w:type="character" w:customStyle="1" w:styleId="SangradetdecuerpoCar">
    <w:name w:val="Sangría de t. de cuerpo Car"/>
    <w:basedOn w:val="Fuentedeprrafopredeter"/>
    <w:link w:val="Sangradetdecuerpo"/>
    <w:rsid w:val="0065781C"/>
    <w:rPr>
      <w:rFonts w:ascii="Arial" w:eastAsia="Times New Roman" w:hAnsi="Arial" w:cs="Times New Roman"/>
      <w:szCs w:val="20"/>
      <w:lang w:eastAsia="es-ES_tradnl"/>
    </w:rPr>
  </w:style>
  <w:style w:type="paragraph" w:styleId="Piedepgina">
    <w:name w:val="footer"/>
    <w:basedOn w:val="Normal"/>
    <w:link w:val="PiedepginaCar"/>
    <w:rsid w:val="0065781C"/>
    <w:pPr>
      <w:tabs>
        <w:tab w:val="center" w:pos="4252"/>
        <w:tab w:val="right" w:pos="8504"/>
      </w:tabs>
    </w:pPr>
  </w:style>
  <w:style w:type="character" w:customStyle="1" w:styleId="PiedepginaCar">
    <w:name w:val="Pie de página Car"/>
    <w:basedOn w:val="Fuentedeprrafopredeter"/>
    <w:link w:val="Piedepgina"/>
    <w:rsid w:val="0065781C"/>
    <w:rPr>
      <w:rFonts w:ascii="Times" w:eastAsia="Times New Roman" w:hAnsi="Times" w:cs="Times New Roman"/>
      <w:szCs w:val="20"/>
      <w:lang w:eastAsia="es-ES_tradnl"/>
    </w:rPr>
  </w:style>
  <w:style w:type="character" w:styleId="Nmerodepgina">
    <w:name w:val="page number"/>
    <w:basedOn w:val="Fuentedeprrafopredeter"/>
    <w:rsid w:val="0065781C"/>
  </w:style>
  <w:style w:type="paragraph" w:styleId="Encabezado">
    <w:name w:val="header"/>
    <w:basedOn w:val="Normal"/>
    <w:link w:val="EncabezadoCar"/>
    <w:rsid w:val="0065781C"/>
    <w:pPr>
      <w:tabs>
        <w:tab w:val="center" w:pos="4252"/>
        <w:tab w:val="right" w:pos="8504"/>
      </w:tabs>
    </w:pPr>
  </w:style>
  <w:style w:type="character" w:customStyle="1" w:styleId="EncabezadoCar">
    <w:name w:val="Encabezado Car"/>
    <w:basedOn w:val="Fuentedeprrafopredeter"/>
    <w:link w:val="Encabezado"/>
    <w:rsid w:val="0065781C"/>
    <w:rPr>
      <w:rFonts w:ascii="Times" w:eastAsia="Times New Roman" w:hAnsi="Times" w:cs="Times New Roman"/>
      <w:szCs w:val="20"/>
      <w:lang w:eastAsia="es-ES_tradnl"/>
    </w:rPr>
  </w:style>
  <w:style w:type="paragraph" w:styleId="Mapadeldocumento">
    <w:name w:val="Document Map"/>
    <w:basedOn w:val="Normal"/>
    <w:link w:val="MapadeldocumentoCar"/>
    <w:semiHidden/>
    <w:rsid w:val="0065781C"/>
    <w:pPr>
      <w:shd w:val="clear" w:color="auto" w:fill="C6D5EC"/>
    </w:pPr>
    <w:rPr>
      <w:rFonts w:ascii="Lucida Grande" w:hAnsi="Lucida Grande"/>
      <w:szCs w:val="24"/>
    </w:rPr>
  </w:style>
  <w:style w:type="character" w:customStyle="1" w:styleId="MapadeldocumentoCar">
    <w:name w:val="Mapa del documento Car"/>
    <w:basedOn w:val="Fuentedeprrafopredeter"/>
    <w:link w:val="Mapadeldocumento"/>
    <w:semiHidden/>
    <w:rsid w:val="0065781C"/>
    <w:rPr>
      <w:rFonts w:ascii="Lucida Grande" w:eastAsia="Times New Roman" w:hAnsi="Lucida Grande" w:cs="Times New Roman"/>
      <w:shd w:val="clear" w:color="auto" w:fill="C6D5EC"/>
      <w:lang w:eastAsia="es-ES_tradnl"/>
    </w:rPr>
  </w:style>
  <w:style w:type="paragraph" w:styleId="Encabezadodetabladecontenido">
    <w:name w:val="TOC Heading"/>
    <w:basedOn w:val="Ttulo1"/>
    <w:next w:val="Normal"/>
    <w:uiPriority w:val="39"/>
    <w:unhideWhenUsed/>
    <w:qFormat/>
    <w:rsid w:val="0065781C"/>
    <w:pPr>
      <w:keepLines/>
      <w:spacing w:before="480" w:after="0" w:line="276" w:lineRule="auto"/>
      <w:jc w:val="left"/>
      <w:outlineLvl w:val="9"/>
    </w:pPr>
    <w:rPr>
      <w:rFonts w:ascii="Calibri" w:eastAsia="ＭＳ ゴシック" w:hAnsi="Calibri"/>
      <w:bCs/>
      <w:i w:val="0"/>
      <w:color w:val="365F91"/>
      <w:sz w:val="28"/>
      <w:szCs w:val="28"/>
      <w:lang w:eastAsia="es-ES"/>
    </w:rPr>
  </w:style>
  <w:style w:type="paragraph" w:styleId="TDC1">
    <w:name w:val="toc 1"/>
    <w:basedOn w:val="Normal"/>
    <w:next w:val="Normal"/>
    <w:autoRedefine/>
    <w:uiPriority w:val="39"/>
    <w:unhideWhenUsed/>
    <w:rsid w:val="0065781C"/>
    <w:pPr>
      <w:spacing w:before="120"/>
    </w:pPr>
    <w:rPr>
      <w:rFonts w:ascii="Cambria" w:hAnsi="Cambria"/>
      <w:b/>
      <w:szCs w:val="24"/>
    </w:rPr>
  </w:style>
  <w:style w:type="paragraph" w:styleId="TDC2">
    <w:name w:val="toc 2"/>
    <w:basedOn w:val="Normal"/>
    <w:next w:val="Normal"/>
    <w:autoRedefine/>
    <w:uiPriority w:val="39"/>
    <w:unhideWhenUsed/>
    <w:rsid w:val="0065781C"/>
    <w:pPr>
      <w:ind w:left="240"/>
    </w:pPr>
    <w:rPr>
      <w:rFonts w:ascii="Cambria" w:hAnsi="Cambria"/>
      <w:b/>
      <w:sz w:val="22"/>
      <w:szCs w:val="22"/>
    </w:rPr>
  </w:style>
  <w:style w:type="paragraph" w:styleId="TDC3">
    <w:name w:val="toc 3"/>
    <w:basedOn w:val="Normal"/>
    <w:next w:val="Normal"/>
    <w:autoRedefine/>
    <w:uiPriority w:val="39"/>
    <w:unhideWhenUsed/>
    <w:rsid w:val="0065781C"/>
    <w:pPr>
      <w:ind w:left="480"/>
    </w:pPr>
    <w:rPr>
      <w:rFonts w:ascii="Cambria" w:hAnsi="Cambria"/>
      <w:sz w:val="22"/>
      <w:szCs w:val="22"/>
    </w:rPr>
  </w:style>
  <w:style w:type="paragraph" w:styleId="TDC4">
    <w:name w:val="toc 4"/>
    <w:basedOn w:val="Normal"/>
    <w:next w:val="Normal"/>
    <w:autoRedefine/>
    <w:uiPriority w:val="39"/>
    <w:semiHidden/>
    <w:unhideWhenUsed/>
    <w:rsid w:val="0065781C"/>
    <w:pPr>
      <w:ind w:left="720"/>
    </w:pPr>
    <w:rPr>
      <w:rFonts w:ascii="Cambria" w:hAnsi="Cambria"/>
      <w:sz w:val="20"/>
    </w:rPr>
  </w:style>
  <w:style w:type="paragraph" w:styleId="TDC5">
    <w:name w:val="toc 5"/>
    <w:basedOn w:val="Normal"/>
    <w:next w:val="Normal"/>
    <w:autoRedefine/>
    <w:uiPriority w:val="39"/>
    <w:semiHidden/>
    <w:unhideWhenUsed/>
    <w:rsid w:val="0065781C"/>
    <w:pPr>
      <w:ind w:left="960"/>
    </w:pPr>
    <w:rPr>
      <w:rFonts w:ascii="Cambria" w:hAnsi="Cambria"/>
      <w:sz w:val="20"/>
    </w:rPr>
  </w:style>
  <w:style w:type="paragraph" w:styleId="TDC6">
    <w:name w:val="toc 6"/>
    <w:basedOn w:val="Normal"/>
    <w:next w:val="Normal"/>
    <w:autoRedefine/>
    <w:uiPriority w:val="39"/>
    <w:semiHidden/>
    <w:unhideWhenUsed/>
    <w:rsid w:val="0065781C"/>
    <w:pPr>
      <w:ind w:left="1200"/>
    </w:pPr>
    <w:rPr>
      <w:rFonts w:ascii="Cambria" w:hAnsi="Cambria"/>
      <w:sz w:val="20"/>
    </w:rPr>
  </w:style>
  <w:style w:type="paragraph" w:styleId="TDC7">
    <w:name w:val="toc 7"/>
    <w:basedOn w:val="Normal"/>
    <w:next w:val="Normal"/>
    <w:autoRedefine/>
    <w:uiPriority w:val="39"/>
    <w:semiHidden/>
    <w:unhideWhenUsed/>
    <w:rsid w:val="0065781C"/>
    <w:pPr>
      <w:ind w:left="1440"/>
    </w:pPr>
    <w:rPr>
      <w:rFonts w:ascii="Cambria" w:hAnsi="Cambria"/>
      <w:sz w:val="20"/>
    </w:rPr>
  </w:style>
  <w:style w:type="paragraph" w:styleId="TDC8">
    <w:name w:val="toc 8"/>
    <w:basedOn w:val="Normal"/>
    <w:next w:val="Normal"/>
    <w:autoRedefine/>
    <w:uiPriority w:val="39"/>
    <w:semiHidden/>
    <w:unhideWhenUsed/>
    <w:rsid w:val="0065781C"/>
    <w:pPr>
      <w:ind w:left="1680"/>
    </w:pPr>
    <w:rPr>
      <w:rFonts w:ascii="Cambria" w:hAnsi="Cambria"/>
      <w:sz w:val="20"/>
    </w:rPr>
  </w:style>
  <w:style w:type="paragraph" w:styleId="TDC9">
    <w:name w:val="toc 9"/>
    <w:basedOn w:val="Normal"/>
    <w:next w:val="Normal"/>
    <w:autoRedefine/>
    <w:uiPriority w:val="39"/>
    <w:semiHidden/>
    <w:unhideWhenUsed/>
    <w:rsid w:val="0065781C"/>
    <w:pPr>
      <w:ind w:left="1920"/>
    </w:pPr>
    <w:rPr>
      <w:rFonts w:ascii="Cambria" w:hAnsi="Cambria"/>
      <w:sz w:val="20"/>
    </w:rPr>
  </w:style>
  <w:style w:type="character" w:customStyle="1" w:styleId="hps">
    <w:name w:val="hps"/>
    <w:rsid w:val="0065781C"/>
  </w:style>
  <w:style w:type="character" w:customStyle="1" w:styleId="shorttext">
    <w:name w:val="short_text"/>
    <w:rsid w:val="0065781C"/>
  </w:style>
  <w:style w:type="paragraph" w:customStyle="1" w:styleId="OBJETIVOSYCRITERIOSPORTADA">
    <w:name w:val="OBJETIVOS Y CRITERIOS (P O R T A D A)"/>
    <w:basedOn w:val="Normal"/>
    <w:uiPriority w:val="99"/>
    <w:rsid w:val="0065781C"/>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6578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81C"/>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5B6995"/>
    <w:pPr>
      <w:ind w:left="720"/>
      <w:contextualSpacing/>
    </w:pPr>
  </w:style>
  <w:style w:type="paragraph" w:styleId="Lista">
    <w:name w:val="List"/>
    <w:basedOn w:val="Normal"/>
    <w:rsid w:val="00E81715"/>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28</Pages>
  <Words>8128</Words>
  <Characters>44704</Characters>
  <Application>Microsoft Macintosh Word</Application>
  <DocSecurity>0</DocSecurity>
  <Lines>372</Lines>
  <Paragraphs>105</Paragraphs>
  <ScaleCrop>false</ScaleCrop>
  <Company>...</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41</cp:revision>
  <cp:lastPrinted>2015-04-16T10:44:00Z</cp:lastPrinted>
  <dcterms:created xsi:type="dcterms:W3CDTF">2015-04-16T10:46:00Z</dcterms:created>
  <dcterms:modified xsi:type="dcterms:W3CDTF">2015-05-12T14:04:00Z</dcterms:modified>
</cp:coreProperties>
</file>